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A00" w:rsidRPr="00751C53" w:rsidRDefault="004976AA" w:rsidP="00F22D6D">
      <w:pPr>
        <w:jc w:val="center"/>
        <w:rPr>
          <w:rFonts w:asciiTheme="minorHAnsi" w:hAnsiTheme="minorHAnsi" w:cs="Calibri"/>
          <w:b/>
          <w:sz w:val="36"/>
        </w:rPr>
      </w:pPr>
      <w:r>
        <w:rPr>
          <w:rFonts w:asciiTheme="minorHAnsi" w:hAnsiTheme="minorHAnsi" w:cs="Calibri"/>
          <w:b/>
          <w:sz w:val="36"/>
        </w:rPr>
        <w:t xml:space="preserve">Recent </w:t>
      </w:r>
      <w:r w:rsidR="00F0012D">
        <w:rPr>
          <w:rFonts w:asciiTheme="minorHAnsi" w:hAnsiTheme="minorHAnsi" w:cs="Calibri"/>
          <w:b/>
          <w:sz w:val="36"/>
        </w:rPr>
        <w:t>progress</w:t>
      </w:r>
      <w:r>
        <w:rPr>
          <w:rFonts w:asciiTheme="minorHAnsi" w:hAnsiTheme="minorHAnsi" w:cs="Calibri"/>
          <w:b/>
          <w:sz w:val="36"/>
        </w:rPr>
        <w:t xml:space="preserve"> in </w:t>
      </w:r>
      <w:r w:rsidR="007269D5">
        <w:rPr>
          <w:rFonts w:asciiTheme="minorHAnsi" w:hAnsiTheme="minorHAnsi" w:cs="Calibri"/>
          <w:b/>
          <w:sz w:val="36"/>
        </w:rPr>
        <w:t>low</w:t>
      </w:r>
      <w:r>
        <w:rPr>
          <w:rFonts w:asciiTheme="minorHAnsi" w:hAnsiTheme="minorHAnsi" w:cs="Calibri"/>
          <w:b/>
          <w:sz w:val="36"/>
        </w:rPr>
        <w:t xml:space="preserve"> noise </w:t>
      </w:r>
      <w:r w:rsidR="0046090E">
        <w:rPr>
          <w:rFonts w:asciiTheme="minorHAnsi" w:hAnsiTheme="minorHAnsi" w:cs="Calibri"/>
          <w:b/>
          <w:sz w:val="36"/>
        </w:rPr>
        <w:t xml:space="preserve">coherent </w:t>
      </w:r>
      <w:r>
        <w:rPr>
          <w:rFonts w:asciiTheme="minorHAnsi" w:hAnsiTheme="minorHAnsi" w:cs="Calibri"/>
          <w:b/>
          <w:sz w:val="36"/>
        </w:rPr>
        <w:t>supercontinuum generation</w:t>
      </w:r>
      <w:r w:rsidR="00A66CFA">
        <w:rPr>
          <w:rFonts w:asciiTheme="minorHAnsi" w:hAnsiTheme="minorHAnsi" w:cs="Calibri"/>
          <w:b/>
          <w:sz w:val="36"/>
        </w:rPr>
        <w:t xml:space="preserve"> in silica </w:t>
      </w:r>
      <w:r w:rsidR="00EE3AB7">
        <w:rPr>
          <w:rFonts w:asciiTheme="minorHAnsi" w:hAnsiTheme="minorHAnsi" w:cs="Calibri"/>
          <w:b/>
          <w:sz w:val="36"/>
        </w:rPr>
        <w:t>and</w:t>
      </w:r>
      <w:r w:rsidR="00A66CFA">
        <w:rPr>
          <w:rFonts w:asciiTheme="minorHAnsi" w:hAnsiTheme="minorHAnsi" w:cs="Calibri"/>
          <w:b/>
          <w:sz w:val="36"/>
        </w:rPr>
        <w:t xml:space="preserve"> tellurite </w:t>
      </w:r>
      <w:r w:rsidR="001643A3">
        <w:rPr>
          <w:rFonts w:asciiTheme="minorHAnsi" w:hAnsiTheme="minorHAnsi" w:cs="Calibri"/>
          <w:b/>
          <w:sz w:val="36"/>
        </w:rPr>
        <w:t>all-normal dispersion</w:t>
      </w:r>
      <w:r w:rsidR="00A66CFA">
        <w:rPr>
          <w:rFonts w:asciiTheme="minorHAnsi" w:hAnsiTheme="minorHAnsi" w:cs="Calibri"/>
          <w:b/>
          <w:sz w:val="36"/>
        </w:rPr>
        <w:t xml:space="preserve"> fibers</w:t>
      </w:r>
    </w:p>
    <w:p w:rsidR="00DC5A00" w:rsidRPr="00751C53" w:rsidRDefault="00DC5A00" w:rsidP="00DC5A00">
      <w:pPr>
        <w:jc w:val="center"/>
        <w:rPr>
          <w:rFonts w:asciiTheme="minorHAnsi" w:hAnsiTheme="minorHAnsi" w:cs="Calibri"/>
          <w:b/>
          <w:sz w:val="22"/>
        </w:rPr>
      </w:pPr>
    </w:p>
    <w:p w:rsidR="00FC5C15" w:rsidRDefault="00D0736B" w:rsidP="002D6164">
      <w:pPr>
        <w:pStyle w:val="MCAuthor"/>
        <w:rPr>
          <w:rFonts w:asciiTheme="minorHAnsi" w:hAnsiTheme="minorHAnsi" w:cs="Calibri"/>
        </w:rPr>
      </w:pPr>
      <w:r w:rsidRPr="00041C0B">
        <w:rPr>
          <w:rFonts w:asciiTheme="minorHAnsi" w:hAnsiTheme="minorHAnsi" w:cs="Calibri"/>
        </w:rPr>
        <w:t>T. Sylvestre</w:t>
      </w:r>
      <w:r w:rsidR="001E7880" w:rsidRPr="00041C0B">
        <w:rPr>
          <w:rFonts w:asciiTheme="minorHAnsi" w:hAnsiTheme="minorHAnsi" w:cs="Calibri"/>
          <w:vertAlign w:val="superscript"/>
        </w:rPr>
        <w:t>1</w:t>
      </w:r>
      <w:r w:rsidRPr="00041C0B">
        <w:rPr>
          <w:rFonts w:asciiTheme="minorHAnsi" w:hAnsiTheme="minorHAnsi" w:cs="Calibri"/>
        </w:rPr>
        <w:t>, E. Genier</w:t>
      </w:r>
      <w:r w:rsidR="00FC5C15">
        <w:rPr>
          <w:rFonts w:asciiTheme="minorHAnsi" w:hAnsiTheme="minorHAnsi" w:cs="Calibri"/>
          <w:vertAlign w:val="superscript"/>
        </w:rPr>
        <w:t>2</w:t>
      </w:r>
      <w:r w:rsidRPr="00041C0B">
        <w:rPr>
          <w:rFonts w:asciiTheme="minorHAnsi" w:hAnsiTheme="minorHAnsi" w:cs="Calibri"/>
        </w:rPr>
        <w:t xml:space="preserve">, </w:t>
      </w:r>
      <w:r w:rsidR="00FC5C15" w:rsidRPr="00D0736B">
        <w:rPr>
          <w:rFonts w:asciiTheme="minorHAnsi" w:hAnsiTheme="minorHAnsi" w:cs="Calibri"/>
        </w:rPr>
        <w:t>P. Bowen</w:t>
      </w:r>
      <w:r w:rsidR="00FC5C15" w:rsidRPr="001E7880">
        <w:rPr>
          <w:rFonts w:asciiTheme="minorHAnsi" w:hAnsiTheme="minorHAnsi" w:cs="Calibri"/>
          <w:vertAlign w:val="superscript"/>
        </w:rPr>
        <w:t>2</w:t>
      </w:r>
      <w:r w:rsidR="00FC5C15" w:rsidRPr="00FC5C15">
        <w:rPr>
          <w:rFonts w:asciiTheme="minorHAnsi" w:hAnsiTheme="minorHAnsi" w:cs="Calibri"/>
        </w:rPr>
        <w:t xml:space="preserve">, </w:t>
      </w:r>
      <w:r w:rsidR="0079402A" w:rsidRPr="00041C0B">
        <w:rPr>
          <w:rFonts w:asciiTheme="minorHAnsi" w:hAnsiTheme="minorHAnsi" w:cs="Calibri"/>
        </w:rPr>
        <w:t>S</w:t>
      </w:r>
      <w:r w:rsidR="005903C2" w:rsidRPr="00041C0B">
        <w:rPr>
          <w:rFonts w:asciiTheme="minorHAnsi" w:hAnsiTheme="minorHAnsi" w:cs="Calibri"/>
        </w:rPr>
        <w:t>.</w:t>
      </w:r>
      <w:r w:rsidR="0079402A" w:rsidRPr="00041C0B">
        <w:rPr>
          <w:rFonts w:asciiTheme="minorHAnsi" w:hAnsiTheme="minorHAnsi" w:cs="Calibri"/>
        </w:rPr>
        <w:t xml:space="preserve"> Rao DS</w:t>
      </w:r>
      <w:r w:rsidR="00FC5C15">
        <w:rPr>
          <w:rFonts w:asciiTheme="minorHAnsi" w:hAnsiTheme="minorHAnsi" w:cs="Calibri"/>
          <w:vertAlign w:val="superscript"/>
        </w:rPr>
        <w:t>3</w:t>
      </w:r>
      <w:r w:rsidR="005903C2" w:rsidRPr="00041C0B">
        <w:rPr>
          <w:rFonts w:asciiTheme="minorHAnsi" w:hAnsiTheme="minorHAnsi" w:cs="Calibri"/>
        </w:rPr>
        <w:t xml:space="preserve">, </w:t>
      </w:r>
      <w:r w:rsidR="00601B85" w:rsidRPr="00041C0B">
        <w:rPr>
          <w:rFonts w:asciiTheme="minorHAnsi" w:hAnsiTheme="minorHAnsi" w:cs="Calibri"/>
        </w:rPr>
        <w:t>T</w:t>
      </w:r>
      <w:r w:rsidR="00653BCD" w:rsidRPr="00041C0B">
        <w:rPr>
          <w:rFonts w:asciiTheme="minorHAnsi" w:hAnsiTheme="minorHAnsi" w:cs="Calibri"/>
        </w:rPr>
        <w:t xml:space="preserve">. </w:t>
      </w:r>
      <w:r w:rsidR="00601B85" w:rsidRPr="00601B85">
        <w:rPr>
          <w:rFonts w:asciiTheme="minorHAnsi" w:hAnsiTheme="minorHAnsi" w:cs="Calibri"/>
        </w:rPr>
        <w:t>Karpate</w:t>
      </w:r>
      <w:r w:rsidR="00FC5C15">
        <w:rPr>
          <w:rFonts w:asciiTheme="minorHAnsi" w:hAnsiTheme="minorHAnsi" w:cs="Calibri"/>
          <w:vertAlign w:val="superscript"/>
        </w:rPr>
        <w:t>4</w:t>
      </w:r>
      <w:r w:rsidR="00601B85">
        <w:rPr>
          <w:rFonts w:asciiTheme="minorHAnsi" w:hAnsiTheme="minorHAnsi" w:cs="Calibri"/>
        </w:rPr>
        <w:t xml:space="preserve">, </w:t>
      </w:r>
      <w:r w:rsidR="00653BCD" w:rsidRPr="00653BCD">
        <w:rPr>
          <w:rFonts w:asciiTheme="minorHAnsi" w:hAnsiTheme="minorHAnsi" w:cs="Calibri"/>
        </w:rPr>
        <w:t>M</w:t>
      </w:r>
      <w:r w:rsidR="002D6164">
        <w:rPr>
          <w:rFonts w:asciiTheme="minorHAnsi" w:hAnsiTheme="minorHAnsi" w:cs="Calibri"/>
        </w:rPr>
        <w:t>.</w:t>
      </w:r>
      <w:r w:rsidR="00653BCD" w:rsidRPr="00653BCD">
        <w:rPr>
          <w:rFonts w:asciiTheme="minorHAnsi" w:hAnsiTheme="minorHAnsi" w:cs="Calibri"/>
        </w:rPr>
        <w:t xml:space="preserve"> Klimczak</w:t>
      </w:r>
      <w:r w:rsidR="00FC5C15">
        <w:rPr>
          <w:rFonts w:asciiTheme="minorHAnsi" w:hAnsiTheme="minorHAnsi" w:cs="Calibri"/>
          <w:vertAlign w:val="superscript"/>
        </w:rPr>
        <w:t>4</w:t>
      </w:r>
      <w:r w:rsidR="002D6164">
        <w:rPr>
          <w:rFonts w:asciiTheme="minorHAnsi" w:hAnsiTheme="minorHAnsi" w:cs="Calibri"/>
        </w:rPr>
        <w:t xml:space="preserve">, </w:t>
      </w:r>
    </w:p>
    <w:p w:rsidR="00DC5A00" w:rsidRPr="00653BCD" w:rsidRDefault="00653BCD" w:rsidP="002D6164">
      <w:pPr>
        <w:pStyle w:val="MCAuthor"/>
        <w:rPr>
          <w:rFonts w:asciiTheme="minorHAnsi" w:hAnsiTheme="minorHAnsi" w:cs="Calibri"/>
        </w:rPr>
      </w:pPr>
      <w:r w:rsidRPr="00653BCD">
        <w:rPr>
          <w:rFonts w:asciiTheme="minorHAnsi" w:hAnsiTheme="minorHAnsi" w:cs="Calibri"/>
        </w:rPr>
        <w:t>R</w:t>
      </w:r>
      <w:r>
        <w:rPr>
          <w:rFonts w:asciiTheme="minorHAnsi" w:hAnsiTheme="minorHAnsi" w:cs="Calibri"/>
        </w:rPr>
        <w:t>.</w:t>
      </w:r>
      <w:r w:rsidRPr="00653BCD">
        <w:rPr>
          <w:rFonts w:asciiTheme="minorHAnsi" w:hAnsiTheme="minorHAnsi" w:cs="Calibri"/>
        </w:rPr>
        <w:t xml:space="preserve"> Buczyński</w:t>
      </w:r>
      <w:r w:rsidR="00FC5C15">
        <w:rPr>
          <w:rFonts w:asciiTheme="minorHAnsi" w:hAnsiTheme="minorHAnsi" w:cs="Calibri"/>
          <w:vertAlign w:val="superscript"/>
        </w:rPr>
        <w:t>4</w:t>
      </w:r>
      <w:r w:rsidRPr="00653BCD">
        <w:rPr>
          <w:rFonts w:asciiTheme="minorHAnsi" w:hAnsiTheme="minorHAnsi" w:cs="Calibri"/>
        </w:rPr>
        <w:t xml:space="preserve">, </w:t>
      </w:r>
      <w:r w:rsidR="00D0736B" w:rsidRPr="00D0736B">
        <w:rPr>
          <w:rFonts w:asciiTheme="minorHAnsi" w:hAnsiTheme="minorHAnsi" w:cs="Calibri"/>
        </w:rPr>
        <w:t>J. M. Dudley</w:t>
      </w:r>
      <w:r w:rsidR="001E7880" w:rsidRPr="001E7880">
        <w:rPr>
          <w:rFonts w:asciiTheme="minorHAnsi" w:hAnsiTheme="minorHAnsi" w:cs="Calibri"/>
          <w:vertAlign w:val="superscript"/>
        </w:rPr>
        <w:t>1</w:t>
      </w:r>
      <w:r w:rsidR="00D0736B">
        <w:rPr>
          <w:rFonts w:asciiTheme="minorHAnsi" w:hAnsiTheme="minorHAnsi" w:cs="Calibri"/>
        </w:rPr>
        <w:t xml:space="preserve">, and </w:t>
      </w:r>
      <w:r w:rsidR="00D0736B" w:rsidRPr="00D0736B">
        <w:rPr>
          <w:rFonts w:asciiTheme="minorHAnsi" w:hAnsiTheme="minorHAnsi" w:cs="Calibri"/>
        </w:rPr>
        <w:t>O. Bang</w:t>
      </w:r>
      <w:r w:rsidR="00FC5C15">
        <w:rPr>
          <w:rFonts w:asciiTheme="minorHAnsi" w:hAnsiTheme="minorHAnsi" w:cs="Calibri"/>
          <w:vertAlign w:val="superscript"/>
        </w:rPr>
        <w:t>2,</w:t>
      </w:r>
      <w:r w:rsidR="00A30388">
        <w:rPr>
          <w:rFonts w:asciiTheme="minorHAnsi" w:hAnsiTheme="minorHAnsi" w:cs="Calibri"/>
          <w:vertAlign w:val="superscript"/>
        </w:rPr>
        <w:t>3</w:t>
      </w:r>
    </w:p>
    <w:p w:rsidR="00E506F9" w:rsidRDefault="00FC5C15" w:rsidP="00DC5A00">
      <w:pPr>
        <w:pStyle w:val="MCAuthorAffiliation"/>
        <w:rPr>
          <w:rFonts w:asciiTheme="minorHAnsi" w:hAnsiTheme="minorHAnsi" w:cs="Calibri"/>
          <w:lang w:val="fr-FR"/>
        </w:rPr>
      </w:pPr>
      <w:r w:rsidRPr="00FC5C15">
        <w:rPr>
          <w:rFonts w:asciiTheme="minorHAnsi" w:hAnsiTheme="minorHAnsi" w:cs="Calibri"/>
          <w:lang w:val="fr-FR"/>
        </w:rPr>
        <w:t>1:</w:t>
      </w:r>
      <w:r w:rsidR="00E506F9" w:rsidRPr="00E506F9">
        <w:rPr>
          <w:rFonts w:asciiTheme="minorHAnsi" w:hAnsiTheme="minorHAnsi" w:cs="Calibri"/>
          <w:lang w:val="fr-FR"/>
        </w:rPr>
        <w:t xml:space="preserve">Institut FEMTO-ST,UMR6174 CNRS-Université Bourgogne Franche-Comté, 25030 Besançon, </w:t>
      </w:r>
      <w:r w:rsidR="00A44DFB">
        <w:rPr>
          <w:rFonts w:asciiTheme="minorHAnsi" w:hAnsiTheme="minorHAnsi" w:cs="Calibri"/>
          <w:lang w:val="fr-FR"/>
        </w:rPr>
        <w:t>France</w:t>
      </w:r>
    </w:p>
    <w:p w:rsidR="00041C0B" w:rsidRDefault="00FC5C15" w:rsidP="00A44DFB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2: </w:t>
      </w:r>
      <w:r w:rsidR="00A44DFB" w:rsidRPr="00A44DFB">
        <w:rPr>
          <w:rFonts w:asciiTheme="minorHAnsi" w:hAnsiTheme="minorHAnsi" w:cstheme="minorHAnsi"/>
          <w:i/>
          <w:sz w:val="16"/>
          <w:szCs w:val="16"/>
        </w:rPr>
        <w:t xml:space="preserve">NKT Photonics A/S, </w:t>
      </w:r>
      <w:proofErr w:type="spellStart"/>
      <w:r w:rsidR="00A44DFB" w:rsidRPr="00A44DFB">
        <w:rPr>
          <w:rFonts w:asciiTheme="minorHAnsi" w:hAnsiTheme="minorHAnsi" w:cstheme="minorHAnsi"/>
          <w:i/>
          <w:sz w:val="16"/>
          <w:szCs w:val="16"/>
        </w:rPr>
        <w:t>Blokken</w:t>
      </w:r>
      <w:proofErr w:type="spellEnd"/>
      <w:r w:rsidR="00A44DFB" w:rsidRPr="00A44DFB">
        <w:rPr>
          <w:rFonts w:asciiTheme="minorHAnsi" w:hAnsiTheme="minorHAnsi" w:cstheme="minorHAnsi"/>
          <w:i/>
          <w:sz w:val="16"/>
          <w:szCs w:val="16"/>
        </w:rPr>
        <w:t xml:space="preserve"> 84, DK-3460, </w:t>
      </w:r>
      <w:proofErr w:type="spellStart"/>
      <w:r w:rsidR="00A44DFB" w:rsidRPr="00A44DFB">
        <w:rPr>
          <w:rFonts w:asciiTheme="minorHAnsi" w:hAnsiTheme="minorHAnsi" w:cstheme="minorHAnsi"/>
          <w:i/>
          <w:sz w:val="16"/>
          <w:szCs w:val="16"/>
        </w:rPr>
        <w:t>Birkerød</w:t>
      </w:r>
      <w:proofErr w:type="spellEnd"/>
      <w:r w:rsidR="00A44DFB" w:rsidRPr="00A44DFB">
        <w:rPr>
          <w:rFonts w:asciiTheme="minorHAnsi" w:hAnsiTheme="minorHAnsi" w:cstheme="minorHAnsi"/>
          <w:i/>
          <w:sz w:val="16"/>
          <w:szCs w:val="16"/>
        </w:rPr>
        <w:t>, Denmark</w:t>
      </w:r>
    </w:p>
    <w:p w:rsidR="00FC5C15" w:rsidRDefault="0066005B" w:rsidP="00FC5C15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3</w:t>
      </w:r>
      <w:r w:rsidR="00FC5C15">
        <w:rPr>
          <w:rFonts w:asciiTheme="minorHAnsi" w:hAnsiTheme="minorHAnsi" w:cstheme="minorHAnsi"/>
          <w:i/>
          <w:sz w:val="16"/>
          <w:szCs w:val="16"/>
        </w:rPr>
        <w:t xml:space="preserve">: </w:t>
      </w:r>
      <w:r w:rsidR="00FC5C15" w:rsidRPr="00D65B65">
        <w:rPr>
          <w:rFonts w:asciiTheme="minorHAnsi" w:hAnsiTheme="minorHAnsi" w:cstheme="minorHAnsi"/>
          <w:i/>
          <w:sz w:val="16"/>
          <w:szCs w:val="16"/>
        </w:rPr>
        <w:t xml:space="preserve">DTU </w:t>
      </w:r>
      <w:proofErr w:type="spellStart"/>
      <w:r w:rsidR="00FC5C15" w:rsidRPr="00D65B65">
        <w:rPr>
          <w:rFonts w:asciiTheme="minorHAnsi" w:hAnsiTheme="minorHAnsi" w:cstheme="minorHAnsi"/>
          <w:i/>
          <w:sz w:val="16"/>
          <w:szCs w:val="16"/>
        </w:rPr>
        <w:t>Fotonik</w:t>
      </w:r>
      <w:proofErr w:type="spellEnd"/>
      <w:r w:rsidR="00FC5C15" w:rsidRPr="00D65B65">
        <w:rPr>
          <w:rFonts w:asciiTheme="minorHAnsi" w:hAnsiTheme="minorHAnsi" w:cstheme="minorHAnsi"/>
          <w:i/>
          <w:sz w:val="16"/>
          <w:szCs w:val="16"/>
        </w:rPr>
        <w:t>, Department of Photonics Engineering, Technical University of Denmark, Lyngby</w:t>
      </w:r>
    </w:p>
    <w:p w:rsidR="00A44DFB" w:rsidRDefault="0066005B" w:rsidP="00A44DFB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4</w:t>
      </w:r>
      <w:r w:rsidR="00FC5C15">
        <w:rPr>
          <w:rFonts w:asciiTheme="minorHAnsi" w:hAnsiTheme="minorHAnsi" w:cstheme="minorHAnsi"/>
          <w:i/>
          <w:sz w:val="16"/>
          <w:szCs w:val="16"/>
        </w:rPr>
        <w:t xml:space="preserve">: </w:t>
      </w:r>
      <w:r w:rsidR="00041C0B" w:rsidRPr="00041C0B">
        <w:rPr>
          <w:rFonts w:asciiTheme="minorHAnsi" w:hAnsiTheme="minorHAnsi" w:cstheme="minorHAnsi"/>
          <w:i/>
          <w:sz w:val="16"/>
          <w:szCs w:val="16"/>
        </w:rPr>
        <w:t>Faculty of Physics, University of Warsaw</w:t>
      </w:r>
      <w:r w:rsidR="00041C0B">
        <w:rPr>
          <w:rFonts w:asciiTheme="minorHAnsi" w:hAnsiTheme="minorHAnsi" w:cstheme="minorHAnsi"/>
          <w:i/>
          <w:sz w:val="16"/>
          <w:szCs w:val="16"/>
        </w:rPr>
        <w:t xml:space="preserve"> and </w:t>
      </w:r>
      <w:r w:rsidR="00041C0B" w:rsidRPr="00041C0B">
        <w:rPr>
          <w:rFonts w:asciiTheme="minorHAnsi" w:hAnsiTheme="minorHAnsi" w:cstheme="minorHAnsi"/>
          <w:i/>
          <w:sz w:val="16"/>
          <w:szCs w:val="16"/>
        </w:rPr>
        <w:t>Łukasiewicz Research Network, Warsaw, Poland</w:t>
      </w:r>
    </w:p>
    <w:p w:rsidR="00DC5A00" w:rsidRPr="00751C53" w:rsidRDefault="008F4DA4" w:rsidP="00D65B65">
      <w:pPr>
        <w:pStyle w:val="MCAuthorAffiliation"/>
        <w:ind w:left="2880" w:firstLine="720"/>
        <w:jc w:val="left"/>
        <w:rPr>
          <w:rFonts w:asciiTheme="minorHAnsi" w:hAnsiTheme="minorHAnsi" w:cs="Calibri"/>
        </w:rPr>
      </w:pPr>
      <w:r>
        <w:rPr>
          <w:rFonts w:ascii="Calibri" w:hAnsi="Calibri" w:cs="Calibri"/>
        </w:rPr>
        <w:t xml:space="preserve">Email: </w:t>
      </w:r>
      <w:r w:rsidRPr="008F4DA4">
        <w:rPr>
          <w:rFonts w:ascii="Calibri" w:hAnsi="Calibri" w:cs="Calibri"/>
        </w:rPr>
        <w:t>thibaut.sylvestre@univ-fcomte.fr</w:t>
      </w:r>
    </w:p>
    <w:p w:rsidR="00DC5A00" w:rsidRPr="00751C53" w:rsidRDefault="00DC5A00" w:rsidP="00DC5A00">
      <w:pPr>
        <w:rPr>
          <w:rFonts w:asciiTheme="minorHAnsi" w:hAnsiTheme="minorHAnsi" w:cs="Calibri"/>
        </w:rPr>
      </w:pPr>
    </w:p>
    <w:p w:rsidR="00994C3E" w:rsidRPr="00994C3E" w:rsidRDefault="00DC5A00" w:rsidP="00F70CED">
      <w:pPr>
        <w:pStyle w:val="MCAbstract"/>
        <w:rPr>
          <w:rFonts w:asciiTheme="minorHAnsi" w:hAnsiTheme="minorHAnsi" w:cs="Calibri"/>
        </w:rPr>
      </w:pPr>
      <w:r w:rsidRPr="00751C53">
        <w:rPr>
          <w:rFonts w:asciiTheme="minorHAnsi" w:hAnsiTheme="minorHAnsi" w:cs="Calibri"/>
          <w:b/>
        </w:rPr>
        <w:t>Abstract:</w:t>
      </w:r>
      <w:r w:rsidR="005C4E2C">
        <w:rPr>
          <w:rFonts w:asciiTheme="minorHAnsi" w:hAnsiTheme="minorHAnsi" w:cs="Calibri"/>
          <w:b/>
        </w:rPr>
        <w:t xml:space="preserve"> </w:t>
      </w:r>
      <w:r w:rsidR="00F70CED" w:rsidRPr="00F70CED">
        <w:rPr>
          <w:rFonts w:asciiTheme="minorHAnsi" w:hAnsiTheme="minorHAnsi" w:cs="Calibri"/>
        </w:rPr>
        <w:t xml:space="preserve">We review our recent works on coherent </w:t>
      </w:r>
      <w:bookmarkStart w:id="0" w:name="_GoBack"/>
      <w:bookmarkEnd w:id="0"/>
      <w:r w:rsidR="00F70CED" w:rsidRPr="00F70CED">
        <w:rPr>
          <w:rFonts w:asciiTheme="minorHAnsi" w:hAnsiTheme="minorHAnsi" w:cs="Calibri"/>
        </w:rPr>
        <w:t xml:space="preserve">supercontinuum generation in all-normal dispersion photonic crystal fibers and demonstrate ultra-flat octave-spanning coherent spectra with </w:t>
      </w:r>
      <w:r w:rsidR="00241FD2">
        <w:rPr>
          <w:rFonts w:asciiTheme="minorHAnsi" w:hAnsiTheme="minorHAnsi" w:cs="Calibri"/>
        </w:rPr>
        <w:t>ultra-low</w:t>
      </w:r>
      <w:r w:rsidR="00F70CED" w:rsidRPr="00F70CED">
        <w:rPr>
          <w:rFonts w:asciiTheme="minorHAnsi" w:hAnsiTheme="minorHAnsi" w:cs="Calibri"/>
        </w:rPr>
        <w:t xml:space="preserve"> noise and polarization properties. These new broadband fiber sources could find applications in biomedical imaging</w:t>
      </w:r>
      <w:r w:rsidR="00884739">
        <w:rPr>
          <w:rFonts w:asciiTheme="minorHAnsi" w:hAnsiTheme="minorHAnsi" w:cs="Calibri"/>
        </w:rPr>
        <w:t xml:space="preserve"> and metrology</w:t>
      </w:r>
      <w:r w:rsidR="00F70CED" w:rsidRPr="00F70CED">
        <w:rPr>
          <w:rFonts w:asciiTheme="minorHAnsi" w:hAnsiTheme="minorHAnsi" w:cs="Calibri"/>
        </w:rPr>
        <w:t>, where the signal-to-noise ratio is essential</w:t>
      </w:r>
      <w:r w:rsidR="00994C3E" w:rsidRPr="00994C3E">
        <w:rPr>
          <w:rFonts w:asciiTheme="minorHAnsi" w:hAnsiTheme="minorHAnsi" w:cs="Calibri"/>
        </w:rPr>
        <w:t>.</w:t>
      </w:r>
    </w:p>
    <w:p w:rsidR="00AD257A" w:rsidRPr="00751C53" w:rsidRDefault="00AD257A" w:rsidP="00994C3E">
      <w:pPr>
        <w:pStyle w:val="MCAbstract"/>
        <w:rPr>
          <w:rFonts w:asciiTheme="minorHAnsi" w:hAnsiTheme="minorHAnsi" w:cs="Calibri"/>
        </w:rPr>
      </w:pPr>
    </w:p>
    <w:p w:rsidR="00801304" w:rsidRDefault="001E7880" w:rsidP="00F713E4">
      <w:pPr>
        <w:pStyle w:val="MCBodySP"/>
        <w:jc w:val="both"/>
        <w:rPr>
          <w:rFonts w:asciiTheme="minorHAnsi" w:hAnsiTheme="minorHAnsi" w:cs="Calibri"/>
        </w:rPr>
      </w:pPr>
      <w:r w:rsidRPr="001E7880">
        <w:rPr>
          <w:rFonts w:asciiTheme="minorHAnsi" w:hAnsiTheme="minorHAnsi" w:cs="Calibri"/>
        </w:rPr>
        <w:t>Supercontinuum (SC) generation in all-normal dispersion (</w:t>
      </w:r>
      <w:proofErr w:type="spellStart"/>
      <w:r w:rsidRPr="001E7880">
        <w:rPr>
          <w:rFonts w:asciiTheme="minorHAnsi" w:hAnsiTheme="minorHAnsi" w:cs="Calibri"/>
        </w:rPr>
        <w:t>ANDi</w:t>
      </w:r>
      <w:proofErr w:type="spellEnd"/>
      <w:r w:rsidRPr="001E7880">
        <w:rPr>
          <w:rFonts w:asciiTheme="minorHAnsi" w:hAnsiTheme="minorHAnsi" w:cs="Calibri"/>
        </w:rPr>
        <w:t>) photonic crystal fibers (PCFs) has recently been investigated due to its ability to generate a low-noise broadband</w:t>
      </w:r>
      <w:r>
        <w:rPr>
          <w:rFonts w:asciiTheme="minorHAnsi" w:hAnsiTheme="minorHAnsi" w:cs="Calibri"/>
        </w:rPr>
        <w:t xml:space="preserve"> </w:t>
      </w:r>
      <w:r w:rsidRPr="001E7880">
        <w:rPr>
          <w:rFonts w:asciiTheme="minorHAnsi" w:hAnsiTheme="minorHAnsi" w:cs="Calibri"/>
        </w:rPr>
        <w:t>coherent spectrum, with a noise level much lower than typical soliton-based SC sources based</w:t>
      </w:r>
      <w:r>
        <w:rPr>
          <w:rFonts w:asciiTheme="minorHAnsi" w:hAnsiTheme="minorHAnsi" w:cs="Calibri"/>
        </w:rPr>
        <w:t xml:space="preserve"> </w:t>
      </w:r>
      <w:r w:rsidRPr="001E7880">
        <w:rPr>
          <w:rFonts w:asciiTheme="minorHAnsi" w:hAnsiTheme="minorHAnsi" w:cs="Calibri"/>
        </w:rPr>
        <w:t xml:space="preserve">on anomalous dispersion fibers [1,2]. </w:t>
      </w:r>
      <w:proofErr w:type="spellStart"/>
      <w:r w:rsidRPr="001E7880">
        <w:rPr>
          <w:rFonts w:asciiTheme="minorHAnsi" w:hAnsiTheme="minorHAnsi" w:cs="Calibri"/>
        </w:rPr>
        <w:t>ANDi</w:t>
      </w:r>
      <w:proofErr w:type="spellEnd"/>
      <w:r w:rsidRPr="001E7880">
        <w:rPr>
          <w:rFonts w:asciiTheme="minorHAnsi" w:hAnsiTheme="minorHAnsi" w:cs="Calibri"/>
        </w:rPr>
        <w:t xml:space="preserve"> SC generation, which is essentially based on</w:t>
      </w:r>
      <w:r>
        <w:rPr>
          <w:rFonts w:asciiTheme="minorHAnsi" w:hAnsiTheme="minorHAnsi" w:cs="Calibri"/>
        </w:rPr>
        <w:t xml:space="preserve"> </w:t>
      </w:r>
      <w:r w:rsidRPr="001E7880">
        <w:rPr>
          <w:rFonts w:asciiTheme="minorHAnsi" w:hAnsiTheme="minorHAnsi" w:cs="Calibri"/>
        </w:rPr>
        <w:t>self-phase modulation (SPM) and optical wave</w:t>
      </w:r>
      <w:r>
        <w:rPr>
          <w:rFonts w:asciiTheme="minorHAnsi" w:hAnsiTheme="minorHAnsi" w:cs="Calibri"/>
        </w:rPr>
        <w:t xml:space="preserve"> </w:t>
      </w:r>
      <w:r w:rsidRPr="001E7880">
        <w:rPr>
          <w:rFonts w:asciiTheme="minorHAnsi" w:hAnsiTheme="minorHAnsi" w:cs="Calibri"/>
        </w:rPr>
        <w:t>breaking (OWB), has a high degree of coherence and high pulse to pulse stability [</w:t>
      </w:r>
      <w:r w:rsidR="00D54BF7">
        <w:rPr>
          <w:rFonts w:asciiTheme="minorHAnsi" w:hAnsiTheme="minorHAnsi" w:cs="Calibri"/>
        </w:rPr>
        <w:t>1,</w:t>
      </w:r>
      <w:r w:rsidRPr="001E7880">
        <w:rPr>
          <w:rFonts w:asciiTheme="minorHAnsi" w:hAnsiTheme="minorHAnsi" w:cs="Calibri"/>
        </w:rPr>
        <w:t>2].</w:t>
      </w:r>
      <w:r w:rsidR="00904AE2">
        <w:rPr>
          <w:rFonts w:asciiTheme="minorHAnsi" w:hAnsiTheme="minorHAnsi" w:cs="Calibri"/>
        </w:rPr>
        <w:t xml:space="preserve"> </w:t>
      </w:r>
      <w:r w:rsidRPr="001E7880">
        <w:rPr>
          <w:rFonts w:asciiTheme="minorHAnsi" w:hAnsiTheme="minorHAnsi" w:cs="Calibri"/>
        </w:rPr>
        <w:t xml:space="preserve">Here we review our recent </w:t>
      </w:r>
      <w:r w:rsidR="00904AE2">
        <w:rPr>
          <w:rFonts w:asciiTheme="minorHAnsi" w:hAnsiTheme="minorHAnsi" w:cs="Calibri"/>
        </w:rPr>
        <w:t>works</w:t>
      </w:r>
      <w:r w:rsidRPr="001E7880">
        <w:rPr>
          <w:rFonts w:asciiTheme="minorHAnsi" w:hAnsiTheme="minorHAnsi" w:cs="Calibri"/>
        </w:rPr>
        <w:t xml:space="preserve"> towards ultra-stable and flat SC generation using</w:t>
      </w:r>
      <w:r>
        <w:rPr>
          <w:rFonts w:asciiTheme="minorHAnsi" w:hAnsiTheme="minorHAnsi" w:cs="Calibri"/>
        </w:rPr>
        <w:t xml:space="preserve"> </w:t>
      </w:r>
      <w:r w:rsidR="00164781">
        <w:rPr>
          <w:rFonts w:asciiTheme="minorHAnsi" w:hAnsiTheme="minorHAnsi" w:cs="Calibri"/>
        </w:rPr>
        <w:t xml:space="preserve">silica </w:t>
      </w:r>
      <w:r w:rsidR="006A26ED">
        <w:rPr>
          <w:rFonts w:asciiTheme="minorHAnsi" w:hAnsiTheme="minorHAnsi" w:cs="Calibri"/>
        </w:rPr>
        <w:t xml:space="preserve">and tellurite-glass </w:t>
      </w:r>
      <w:proofErr w:type="spellStart"/>
      <w:r w:rsidRPr="001E7880">
        <w:rPr>
          <w:rFonts w:asciiTheme="minorHAnsi" w:hAnsiTheme="minorHAnsi" w:cs="Calibri"/>
        </w:rPr>
        <w:t>ANDi</w:t>
      </w:r>
      <w:proofErr w:type="spellEnd"/>
      <w:r w:rsidRPr="001E7880">
        <w:rPr>
          <w:rFonts w:asciiTheme="minorHAnsi" w:hAnsiTheme="minorHAnsi" w:cs="Calibri"/>
        </w:rPr>
        <w:t xml:space="preserve"> </w:t>
      </w:r>
      <w:r w:rsidR="00846BC0">
        <w:rPr>
          <w:rFonts w:asciiTheme="minorHAnsi" w:hAnsiTheme="minorHAnsi" w:cs="Calibri"/>
        </w:rPr>
        <w:t>PCFs</w:t>
      </w:r>
      <w:r w:rsidR="00D54BF7">
        <w:rPr>
          <w:rFonts w:asciiTheme="minorHAnsi" w:hAnsiTheme="minorHAnsi" w:cs="Calibri"/>
        </w:rPr>
        <w:t xml:space="preserve"> [2,3]</w:t>
      </w:r>
      <w:r w:rsidRPr="001E7880">
        <w:rPr>
          <w:rFonts w:asciiTheme="minorHAnsi" w:hAnsiTheme="minorHAnsi" w:cs="Calibri"/>
        </w:rPr>
        <w:t>. We report an ultra-flat octave-spanning (670 nm-1390 nm) coherent SC with</w:t>
      </w:r>
      <w:r>
        <w:rPr>
          <w:rFonts w:asciiTheme="minorHAnsi" w:hAnsiTheme="minorHAnsi" w:cs="Calibri"/>
        </w:rPr>
        <w:t xml:space="preserve"> </w:t>
      </w:r>
      <w:r w:rsidRPr="001E7880">
        <w:rPr>
          <w:rFonts w:asciiTheme="minorHAnsi" w:hAnsiTheme="minorHAnsi" w:cs="Calibri"/>
        </w:rPr>
        <w:t>excellent low noise (</w:t>
      </w:r>
      <w:r w:rsidR="00884D60" w:rsidRPr="00791308">
        <w:rPr>
          <w:rFonts w:asciiTheme="minorHAnsi" w:hAnsiTheme="minorHAnsi" w:cs="Calibri"/>
        </w:rPr>
        <w:t xml:space="preserve">relative intensity noise </w:t>
      </w:r>
      <w:r w:rsidRPr="001E7880">
        <w:rPr>
          <w:rFonts w:asciiTheme="minorHAnsi" w:hAnsiTheme="minorHAnsi" w:cs="Calibri"/>
        </w:rPr>
        <w:t>RIN&lt;0.54 %) and polarization (PER&gt;17 dB) properties</w:t>
      </w:r>
      <w:r w:rsidR="00557103">
        <w:rPr>
          <w:rFonts w:asciiTheme="minorHAnsi" w:hAnsiTheme="minorHAnsi" w:cs="Calibri"/>
        </w:rPr>
        <w:t xml:space="preserve"> in silica PCFs</w:t>
      </w:r>
      <w:r w:rsidR="004254BA">
        <w:rPr>
          <w:rFonts w:asciiTheme="minorHAnsi" w:hAnsiTheme="minorHAnsi" w:cs="Calibri"/>
        </w:rPr>
        <w:t xml:space="preserve"> (See Fig</w:t>
      </w:r>
      <w:r w:rsidR="005664E5">
        <w:rPr>
          <w:rFonts w:asciiTheme="minorHAnsi" w:hAnsiTheme="minorHAnsi" w:cs="Calibri"/>
        </w:rPr>
        <w:t>s</w:t>
      </w:r>
      <w:r w:rsidR="004254BA">
        <w:rPr>
          <w:rFonts w:asciiTheme="minorHAnsi" w:hAnsiTheme="minorHAnsi" w:cs="Calibri"/>
        </w:rPr>
        <w:t>.1</w:t>
      </w:r>
      <w:r w:rsidR="00C538EE">
        <w:rPr>
          <w:rFonts w:asciiTheme="minorHAnsi" w:hAnsiTheme="minorHAnsi" w:cs="Calibri"/>
        </w:rPr>
        <w:t>a-b</w:t>
      </w:r>
      <w:r w:rsidR="004254BA">
        <w:rPr>
          <w:rFonts w:asciiTheme="minorHAnsi" w:hAnsiTheme="minorHAnsi" w:cs="Calibri"/>
        </w:rPr>
        <w:t>)</w:t>
      </w:r>
      <w:r w:rsidRPr="001E7880">
        <w:rPr>
          <w:rFonts w:asciiTheme="minorHAnsi" w:hAnsiTheme="minorHAnsi" w:cs="Calibri"/>
        </w:rPr>
        <w:t>. This was achieved</w:t>
      </w:r>
      <w:r>
        <w:rPr>
          <w:rFonts w:asciiTheme="minorHAnsi" w:hAnsiTheme="minorHAnsi" w:cs="Calibri"/>
        </w:rPr>
        <w:t xml:space="preserve"> </w:t>
      </w:r>
      <w:r w:rsidRPr="001E7880">
        <w:rPr>
          <w:rFonts w:asciiTheme="minorHAnsi" w:hAnsiTheme="minorHAnsi" w:cs="Calibri"/>
        </w:rPr>
        <w:t xml:space="preserve">using a polarization-maintaining (PM) </w:t>
      </w:r>
      <w:proofErr w:type="spellStart"/>
      <w:r w:rsidRPr="001E7880">
        <w:rPr>
          <w:rFonts w:asciiTheme="minorHAnsi" w:hAnsiTheme="minorHAnsi" w:cs="Calibri"/>
        </w:rPr>
        <w:t>ANDi</w:t>
      </w:r>
      <w:proofErr w:type="spellEnd"/>
      <w:r w:rsidRPr="001E7880">
        <w:rPr>
          <w:rFonts w:asciiTheme="minorHAnsi" w:hAnsiTheme="minorHAnsi" w:cs="Calibri"/>
        </w:rPr>
        <w:t xml:space="preserve"> PCF pumped by a compact ytterbium-doped</w:t>
      </w:r>
      <w:r>
        <w:rPr>
          <w:rFonts w:asciiTheme="minorHAnsi" w:hAnsiTheme="minorHAnsi" w:cs="Calibri"/>
        </w:rPr>
        <w:t xml:space="preserve"> </w:t>
      </w:r>
      <w:r w:rsidRPr="001E7880">
        <w:rPr>
          <w:rFonts w:asciiTheme="minorHAnsi" w:hAnsiTheme="minorHAnsi" w:cs="Calibri"/>
        </w:rPr>
        <w:t xml:space="preserve">femtosecond laser at 1049 nm. </w:t>
      </w:r>
    </w:p>
    <w:p w:rsidR="00D41F2C" w:rsidRDefault="007237E6" w:rsidP="00D3014B">
      <w:pPr>
        <w:pStyle w:val="MCBodySP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Shot-shot </w:t>
      </w:r>
      <w:r w:rsidR="00791308">
        <w:rPr>
          <w:rFonts w:asciiTheme="minorHAnsi" w:hAnsiTheme="minorHAnsi" w:cs="Calibri"/>
        </w:rPr>
        <w:t xml:space="preserve">SC noise has also been </w:t>
      </w:r>
      <w:r w:rsidR="00791308" w:rsidRPr="00672173">
        <w:rPr>
          <w:rFonts w:asciiTheme="minorHAnsi" w:hAnsiTheme="minorHAnsi" w:cs="Calibri"/>
        </w:rPr>
        <w:t xml:space="preserve">studied in </w:t>
      </w:r>
      <w:r w:rsidR="00F74D43">
        <w:rPr>
          <w:rFonts w:asciiTheme="minorHAnsi" w:hAnsiTheme="minorHAnsi" w:cs="Calibri"/>
        </w:rPr>
        <w:t xml:space="preserve">both </w:t>
      </w:r>
      <w:r w:rsidR="00791308" w:rsidRPr="00672173">
        <w:rPr>
          <w:rFonts w:asciiTheme="minorHAnsi" w:hAnsiTheme="minorHAnsi" w:cs="Calibri"/>
        </w:rPr>
        <w:t>PM and non-PM</w:t>
      </w:r>
      <w:r w:rsidR="00791308">
        <w:rPr>
          <w:rFonts w:asciiTheme="minorHAnsi" w:hAnsiTheme="minorHAnsi" w:cs="Calibri"/>
        </w:rPr>
        <w:t xml:space="preserve"> </w:t>
      </w:r>
      <w:proofErr w:type="spellStart"/>
      <w:r w:rsidR="00215E07">
        <w:rPr>
          <w:rFonts w:asciiTheme="minorHAnsi" w:hAnsiTheme="minorHAnsi" w:cs="Calibri"/>
        </w:rPr>
        <w:t>ANDi</w:t>
      </w:r>
      <w:proofErr w:type="spellEnd"/>
      <w:r w:rsidR="00791308" w:rsidRPr="00672173">
        <w:rPr>
          <w:rFonts w:asciiTheme="minorHAnsi" w:hAnsiTheme="minorHAnsi" w:cs="Calibri"/>
        </w:rPr>
        <w:t xml:space="preserve"> tellurite </w:t>
      </w:r>
      <w:r w:rsidR="00BC5082">
        <w:rPr>
          <w:rFonts w:asciiTheme="minorHAnsi" w:hAnsiTheme="minorHAnsi" w:cs="Calibri"/>
        </w:rPr>
        <w:t>PCFs</w:t>
      </w:r>
      <w:r w:rsidR="00D41F2C">
        <w:rPr>
          <w:rFonts w:asciiTheme="minorHAnsi" w:hAnsiTheme="minorHAnsi" w:cs="Calibri"/>
        </w:rPr>
        <w:t xml:space="preserve"> using </w:t>
      </w:r>
      <w:r w:rsidR="00BC5082">
        <w:rPr>
          <w:rFonts w:asciiTheme="minorHAnsi" w:hAnsiTheme="minorHAnsi" w:cs="Calibri"/>
        </w:rPr>
        <w:t>d</w:t>
      </w:r>
      <w:r w:rsidR="00791308" w:rsidRPr="00791308">
        <w:rPr>
          <w:rFonts w:asciiTheme="minorHAnsi" w:hAnsiTheme="minorHAnsi" w:cs="Calibri"/>
        </w:rPr>
        <w:t>ispersive Fourier transformation (DFT)</w:t>
      </w:r>
      <w:r w:rsidR="000D60F8" w:rsidRPr="000D60F8">
        <w:rPr>
          <w:rFonts w:asciiTheme="minorHAnsi" w:hAnsiTheme="minorHAnsi" w:cs="Calibri"/>
        </w:rPr>
        <w:t xml:space="preserve"> </w:t>
      </w:r>
      <w:r w:rsidR="000D60F8">
        <w:rPr>
          <w:rFonts w:asciiTheme="minorHAnsi" w:hAnsiTheme="minorHAnsi" w:cs="Calibri"/>
        </w:rPr>
        <w:t>[3]</w:t>
      </w:r>
      <w:r w:rsidR="00791308" w:rsidRPr="00791308">
        <w:rPr>
          <w:rFonts w:asciiTheme="minorHAnsi" w:hAnsiTheme="minorHAnsi" w:cs="Calibri"/>
        </w:rPr>
        <w:t>, with experimental results well-reproduced</w:t>
      </w:r>
      <w:r w:rsidR="00791308">
        <w:rPr>
          <w:rFonts w:asciiTheme="minorHAnsi" w:hAnsiTheme="minorHAnsi" w:cs="Calibri"/>
        </w:rPr>
        <w:t xml:space="preserve"> </w:t>
      </w:r>
      <w:r w:rsidR="00791308" w:rsidRPr="00791308">
        <w:rPr>
          <w:rFonts w:asciiTheme="minorHAnsi" w:hAnsiTheme="minorHAnsi" w:cs="Calibri"/>
        </w:rPr>
        <w:t xml:space="preserve">by vector and scalar </w:t>
      </w:r>
      <w:r w:rsidR="00791308">
        <w:rPr>
          <w:rFonts w:asciiTheme="minorHAnsi" w:hAnsiTheme="minorHAnsi" w:cs="Calibri"/>
        </w:rPr>
        <w:t xml:space="preserve">GNLSE </w:t>
      </w:r>
      <w:r w:rsidR="0084567A">
        <w:rPr>
          <w:rFonts w:asciiTheme="minorHAnsi" w:hAnsiTheme="minorHAnsi" w:cs="Calibri"/>
        </w:rPr>
        <w:t>n</w:t>
      </w:r>
      <w:r w:rsidR="00791308" w:rsidRPr="00791308">
        <w:rPr>
          <w:rFonts w:asciiTheme="minorHAnsi" w:hAnsiTheme="minorHAnsi" w:cs="Calibri"/>
        </w:rPr>
        <w:t>umerical simulations. By comparing</w:t>
      </w:r>
      <w:r w:rsidR="00791308">
        <w:rPr>
          <w:rFonts w:asciiTheme="minorHAnsi" w:hAnsiTheme="minorHAnsi" w:cs="Calibri"/>
        </w:rPr>
        <w:t xml:space="preserve"> </w:t>
      </w:r>
      <w:r w:rsidR="00791308" w:rsidRPr="00791308">
        <w:rPr>
          <w:rFonts w:asciiTheme="minorHAnsi" w:hAnsiTheme="minorHAnsi" w:cs="Calibri"/>
        </w:rPr>
        <w:t>the RIN</w:t>
      </w:r>
      <w:r w:rsidR="00884D60">
        <w:rPr>
          <w:rFonts w:asciiTheme="minorHAnsi" w:hAnsiTheme="minorHAnsi" w:cs="Calibri"/>
        </w:rPr>
        <w:t xml:space="preserve"> in</w:t>
      </w:r>
      <w:r w:rsidR="00791308" w:rsidRPr="00791308">
        <w:rPr>
          <w:rFonts w:asciiTheme="minorHAnsi" w:hAnsiTheme="minorHAnsi" w:cs="Calibri"/>
        </w:rPr>
        <w:t xml:space="preserve"> the</w:t>
      </w:r>
      <w:r w:rsidR="00884D60">
        <w:rPr>
          <w:rFonts w:asciiTheme="minorHAnsi" w:hAnsiTheme="minorHAnsi" w:cs="Calibri"/>
        </w:rPr>
        <w:t xml:space="preserve"> </w:t>
      </w:r>
      <w:r w:rsidR="00791308" w:rsidRPr="00791308">
        <w:rPr>
          <w:rFonts w:asciiTheme="minorHAnsi" w:hAnsiTheme="minorHAnsi" w:cs="Calibri"/>
        </w:rPr>
        <w:t>PM</w:t>
      </w:r>
      <w:r w:rsidR="00D41F2C">
        <w:rPr>
          <w:rFonts w:asciiTheme="minorHAnsi" w:hAnsiTheme="minorHAnsi" w:cs="Calibri"/>
        </w:rPr>
        <w:t xml:space="preserve"> </w:t>
      </w:r>
      <w:r w:rsidR="00791308" w:rsidRPr="00791308">
        <w:rPr>
          <w:rFonts w:asciiTheme="minorHAnsi" w:hAnsiTheme="minorHAnsi" w:cs="Calibri"/>
        </w:rPr>
        <w:t xml:space="preserve">and non-PM </w:t>
      </w:r>
      <w:r w:rsidR="00884D60">
        <w:rPr>
          <w:rFonts w:asciiTheme="minorHAnsi" w:hAnsiTheme="minorHAnsi" w:cs="Calibri"/>
        </w:rPr>
        <w:t>fibers</w:t>
      </w:r>
      <w:r w:rsidR="00791308" w:rsidRPr="00791308">
        <w:rPr>
          <w:rFonts w:asciiTheme="minorHAnsi" w:hAnsiTheme="minorHAnsi" w:cs="Calibri"/>
        </w:rPr>
        <w:t>, supported by simulations, we demonstrate</w:t>
      </w:r>
      <w:r w:rsidR="00791308">
        <w:rPr>
          <w:rFonts w:asciiTheme="minorHAnsi" w:hAnsiTheme="minorHAnsi" w:cs="Calibri"/>
        </w:rPr>
        <w:t xml:space="preserve"> </w:t>
      </w:r>
      <w:r w:rsidR="00801304" w:rsidRPr="00801304">
        <w:rPr>
          <w:rFonts w:asciiTheme="minorHAnsi" w:hAnsiTheme="minorHAnsi" w:cs="Calibri"/>
        </w:rPr>
        <w:t xml:space="preserve">the advantage of the </w:t>
      </w:r>
      <w:r w:rsidR="00801304">
        <w:rPr>
          <w:rFonts w:asciiTheme="minorHAnsi" w:hAnsiTheme="minorHAnsi" w:cs="Calibri"/>
        </w:rPr>
        <w:t xml:space="preserve">PM </w:t>
      </w:r>
      <w:r w:rsidR="00801304" w:rsidRPr="00801304">
        <w:rPr>
          <w:rFonts w:asciiTheme="minorHAnsi" w:hAnsiTheme="minorHAnsi" w:cs="Calibri"/>
        </w:rPr>
        <w:t xml:space="preserve">property </w:t>
      </w:r>
      <w:r w:rsidR="00801304">
        <w:rPr>
          <w:rFonts w:asciiTheme="minorHAnsi" w:hAnsiTheme="minorHAnsi" w:cs="Calibri"/>
        </w:rPr>
        <w:t xml:space="preserve">and </w:t>
      </w:r>
      <w:r w:rsidR="00D3014B">
        <w:rPr>
          <w:rFonts w:asciiTheme="minorHAnsi" w:hAnsiTheme="minorHAnsi" w:cs="Calibri"/>
        </w:rPr>
        <w:t xml:space="preserve">we </w:t>
      </w:r>
      <w:r w:rsidR="00D3014B" w:rsidRPr="00D3014B">
        <w:rPr>
          <w:rFonts w:asciiTheme="minorHAnsi" w:hAnsiTheme="minorHAnsi" w:cs="Calibri"/>
        </w:rPr>
        <w:t xml:space="preserve">associate the low noise </w:t>
      </w:r>
      <w:r w:rsidR="00D3014B">
        <w:rPr>
          <w:rFonts w:asciiTheme="minorHAnsi" w:hAnsiTheme="minorHAnsi" w:cs="Calibri"/>
        </w:rPr>
        <w:t>with</w:t>
      </w:r>
      <w:r w:rsidR="00D3014B" w:rsidRPr="00D3014B">
        <w:rPr>
          <w:rFonts w:asciiTheme="minorHAnsi" w:hAnsiTheme="minorHAnsi" w:cs="Calibri"/>
        </w:rPr>
        <w:t xml:space="preserve"> the suppression</w:t>
      </w:r>
      <w:r w:rsidR="00D3014B">
        <w:rPr>
          <w:rFonts w:asciiTheme="minorHAnsi" w:hAnsiTheme="minorHAnsi" w:cs="Calibri"/>
        </w:rPr>
        <w:t xml:space="preserve"> </w:t>
      </w:r>
      <w:r w:rsidR="00D3014B" w:rsidRPr="00D3014B">
        <w:rPr>
          <w:rFonts w:asciiTheme="minorHAnsi" w:hAnsiTheme="minorHAnsi" w:cs="Calibri"/>
        </w:rPr>
        <w:t>of polarization modulation instability</w:t>
      </w:r>
      <w:r w:rsidR="009676A3">
        <w:rPr>
          <w:rFonts w:asciiTheme="minorHAnsi" w:hAnsiTheme="minorHAnsi" w:cs="Calibri"/>
        </w:rPr>
        <w:t xml:space="preserve">.  </w:t>
      </w:r>
    </w:p>
    <w:p w:rsidR="00AB242D" w:rsidRDefault="00974BFC" w:rsidP="00762230">
      <w:pPr>
        <w:pStyle w:val="MCBodySP"/>
        <w:jc w:val="center"/>
        <w:rPr>
          <w:rFonts w:asciiTheme="minorHAnsi" w:hAnsiTheme="minorHAnsi" w:cs="Calibri"/>
        </w:rPr>
      </w:pPr>
      <w:r>
        <w:rPr>
          <w:rFonts w:asciiTheme="minorHAnsi" w:hAnsiTheme="minorHAnsi" w:cs="Calibri"/>
          <w:noProof/>
        </w:rPr>
        <w:drawing>
          <wp:inline distT="0" distB="0" distL="0" distR="0">
            <wp:extent cx="5257236" cy="1699054"/>
            <wp:effectExtent l="0" t="0" r="635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22-09-13 à 10.41.37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8245" cy="171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230" w:rsidRPr="00762230" w:rsidRDefault="00751C53" w:rsidP="00762230">
      <w:pPr>
        <w:pStyle w:val="Lgende"/>
        <w:jc w:val="both"/>
        <w:rPr>
          <w:rFonts w:asciiTheme="minorHAnsi" w:hAnsiTheme="minorHAnsi" w:cs="Calibri"/>
          <w:b w:val="0"/>
          <w:sz w:val="18"/>
        </w:rPr>
      </w:pPr>
      <w:r w:rsidRPr="00762230">
        <w:rPr>
          <w:rFonts w:asciiTheme="minorHAnsi" w:hAnsiTheme="minorHAnsi" w:cs="Calibri"/>
          <w:b w:val="0"/>
          <w:sz w:val="18"/>
        </w:rPr>
        <w:t xml:space="preserve">Figure </w:t>
      </w:r>
      <w:r w:rsidRPr="00762230">
        <w:rPr>
          <w:rFonts w:asciiTheme="minorHAnsi" w:hAnsiTheme="minorHAnsi" w:cs="Calibri"/>
          <w:b w:val="0"/>
          <w:sz w:val="18"/>
        </w:rPr>
        <w:fldChar w:fldCharType="begin"/>
      </w:r>
      <w:r w:rsidRPr="00762230">
        <w:rPr>
          <w:rFonts w:asciiTheme="minorHAnsi" w:hAnsiTheme="minorHAnsi" w:cs="Calibri"/>
          <w:b w:val="0"/>
          <w:sz w:val="18"/>
        </w:rPr>
        <w:instrText xml:space="preserve"> SEQ Figure \* ARABIC </w:instrText>
      </w:r>
      <w:r w:rsidRPr="00762230">
        <w:rPr>
          <w:rFonts w:asciiTheme="minorHAnsi" w:hAnsiTheme="minorHAnsi" w:cs="Calibri"/>
          <w:b w:val="0"/>
          <w:sz w:val="18"/>
        </w:rPr>
        <w:fldChar w:fldCharType="separate"/>
      </w:r>
      <w:r w:rsidRPr="00762230">
        <w:rPr>
          <w:rFonts w:asciiTheme="minorHAnsi" w:hAnsiTheme="minorHAnsi" w:cs="Calibri"/>
          <w:b w:val="0"/>
          <w:noProof/>
          <w:sz w:val="18"/>
        </w:rPr>
        <w:t>1</w:t>
      </w:r>
      <w:r w:rsidRPr="00762230">
        <w:rPr>
          <w:rFonts w:asciiTheme="minorHAnsi" w:hAnsiTheme="minorHAnsi" w:cs="Calibri"/>
          <w:b w:val="0"/>
          <w:sz w:val="18"/>
        </w:rPr>
        <w:fldChar w:fldCharType="end"/>
      </w:r>
      <w:r w:rsidRPr="00762230">
        <w:rPr>
          <w:rFonts w:asciiTheme="minorHAnsi" w:hAnsiTheme="minorHAnsi" w:cs="Calibri"/>
          <w:b w:val="0"/>
          <w:sz w:val="18"/>
        </w:rPr>
        <w:t xml:space="preserve"> : </w:t>
      </w:r>
      <w:r w:rsidR="00430828">
        <w:rPr>
          <w:rFonts w:asciiTheme="minorHAnsi" w:hAnsiTheme="minorHAnsi" w:cs="Calibri"/>
          <w:b w:val="0"/>
          <w:sz w:val="18"/>
        </w:rPr>
        <w:t xml:space="preserve">(a) </w:t>
      </w:r>
      <w:r w:rsidR="00762230" w:rsidRPr="00762230">
        <w:rPr>
          <w:rFonts w:asciiTheme="minorHAnsi" w:hAnsiTheme="minorHAnsi" w:cs="Calibri"/>
          <w:b w:val="0"/>
          <w:sz w:val="18"/>
        </w:rPr>
        <w:t xml:space="preserve">Experimental SC spectra </w:t>
      </w:r>
      <w:r w:rsidR="00762230">
        <w:rPr>
          <w:rFonts w:asciiTheme="minorHAnsi" w:hAnsiTheme="minorHAnsi" w:cs="Calibri"/>
          <w:b w:val="0"/>
          <w:sz w:val="18"/>
        </w:rPr>
        <w:t>generated in</w:t>
      </w:r>
      <w:r w:rsidR="00762230" w:rsidRPr="00762230">
        <w:rPr>
          <w:rFonts w:asciiTheme="minorHAnsi" w:hAnsiTheme="minorHAnsi" w:cs="Calibri"/>
          <w:b w:val="0"/>
          <w:sz w:val="18"/>
        </w:rPr>
        <w:t xml:space="preserve"> the PM-</w:t>
      </w:r>
      <w:proofErr w:type="spellStart"/>
      <w:r w:rsidR="00762230" w:rsidRPr="00762230">
        <w:rPr>
          <w:rFonts w:asciiTheme="minorHAnsi" w:hAnsiTheme="minorHAnsi" w:cs="Calibri"/>
          <w:b w:val="0"/>
          <w:sz w:val="18"/>
        </w:rPr>
        <w:t>ANDi</w:t>
      </w:r>
      <w:proofErr w:type="spellEnd"/>
      <w:r w:rsidR="00762230" w:rsidRPr="00762230">
        <w:rPr>
          <w:rFonts w:asciiTheme="minorHAnsi" w:hAnsiTheme="minorHAnsi" w:cs="Calibri"/>
          <w:b w:val="0"/>
          <w:sz w:val="18"/>
        </w:rPr>
        <w:t xml:space="preserve"> </w:t>
      </w:r>
      <w:r w:rsidR="00762230">
        <w:rPr>
          <w:rFonts w:asciiTheme="minorHAnsi" w:hAnsiTheme="minorHAnsi" w:cs="Calibri"/>
          <w:b w:val="0"/>
          <w:sz w:val="18"/>
        </w:rPr>
        <w:t xml:space="preserve">silica </w:t>
      </w:r>
      <w:r w:rsidR="00762230" w:rsidRPr="00762230">
        <w:rPr>
          <w:rFonts w:asciiTheme="minorHAnsi" w:hAnsiTheme="minorHAnsi" w:cs="Calibri"/>
          <w:b w:val="0"/>
          <w:sz w:val="18"/>
        </w:rPr>
        <w:t xml:space="preserve">PCF for </w:t>
      </w:r>
      <w:r w:rsidR="00762230">
        <w:rPr>
          <w:rFonts w:asciiTheme="minorHAnsi" w:hAnsiTheme="minorHAnsi" w:cs="Calibri"/>
          <w:b w:val="0"/>
          <w:sz w:val="18"/>
        </w:rPr>
        <w:t xml:space="preserve">an </w:t>
      </w:r>
      <w:r w:rsidR="00762230" w:rsidRPr="00762230">
        <w:rPr>
          <w:rFonts w:asciiTheme="minorHAnsi" w:hAnsiTheme="minorHAnsi" w:cs="Calibri"/>
          <w:b w:val="0"/>
          <w:sz w:val="18"/>
        </w:rPr>
        <w:t>average power</w:t>
      </w:r>
      <w:r w:rsidR="00762230">
        <w:rPr>
          <w:rFonts w:asciiTheme="minorHAnsi" w:hAnsiTheme="minorHAnsi" w:cs="Calibri"/>
          <w:b w:val="0"/>
          <w:sz w:val="18"/>
        </w:rPr>
        <w:t xml:space="preserve"> </w:t>
      </w:r>
      <w:r w:rsidR="00762230" w:rsidRPr="00762230">
        <w:rPr>
          <w:rFonts w:asciiTheme="minorHAnsi" w:hAnsiTheme="minorHAnsi" w:cs="Calibri"/>
          <w:b w:val="0"/>
          <w:sz w:val="18"/>
        </w:rPr>
        <w:t xml:space="preserve">from 1 </w:t>
      </w:r>
      <w:proofErr w:type="spellStart"/>
      <w:r w:rsidR="00762230" w:rsidRPr="00762230">
        <w:rPr>
          <w:rFonts w:asciiTheme="minorHAnsi" w:hAnsiTheme="minorHAnsi" w:cs="Calibri"/>
          <w:b w:val="0"/>
          <w:sz w:val="18"/>
        </w:rPr>
        <w:t>mW</w:t>
      </w:r>
      <w:proofErr w:type="spellEnd"/>
      <w:r w:rsidR="00762230" w:rsidRPr="00762230">
        <w:rPr>
          <w:rFonts w:asciiTheme="minorHAnsi" w:hAnsiTheme="minorHAnsi" w:cs="Calibri"/>
          <w:b w:val="0"/>
          <w:sz w:val="18"/>
        </w:rPr>
        <w:t xml:space="preserve"> to 720 </w:t>
      </w:r>
      <w:proofErr w:type="spellStart"/>
      <w:r w:rsidR="00762230" w:rsidRPr="00762230">
        <w:rPr>
          <w:rFonts w:asciiTheme="minorHAnsi" w:hAnsiTheme="minorHAnsi" w:cs="Calibri"/>
          <w:b w:val="0"/>
          <w:sz w:val="18"/>
        </w:rPr>
        <w:t>mW</w:t>
      </w:r>
      <w:proofErr w:type="spellEnd"/>
      <w:r w:rsidR="00762230" w:rsidRPr="00762230">
        <w:rPr>
          <w:rFonts w:asciiTheme="minorHAnsi" w:hAnsiTheme="minorHAnsi" w:cs="Calibri"/>
          <w:b w:val="0"/>
          <w:sz w:val="18"/>
        </w:rPr>
        <w:t xml:space="preserve"> with an input pulse duration of 180 fs and an input beam polarized along</w:t>
      </w:r>
      <w:r w:rsidR="00762230">
        <w:rPr>
          <w:rFonts w:asciiTheme="minorHAnsi" w:hAnsiTheme="minorHAnsi" w:cs="Calibri"/>
          <w:b w:val="0"/>
          <w:sz w:val="18"/>
        </w:rPr>
        <w:t xml:space="preserve"> </w:t>
      </w:r>
      <w:r w:rsidR="00762230" w:rsidRPr="00762230">
        <w:rPr>
          <w:rFonts w:asciiTheme="minorHAnsi" w:hAnsiTheme="minorHAnsi" w:cs="Calibri"/>
          <w:b w:val="0"/>
          <w:sz w:val="18"/>
        </w:rPr>
        <w:t xml:space="preserve">the fast axis. (b) RIN measurements using a silicon (red dots) and an </w:t>
      </w:r>
      <w:proofErr w:type="spellStart"/>
      <w:r w:rsidR="00762230" w:rsidRPr="00762230">
        <w:rPr>
          <w:rFonts w:asciiTheme="minorHAnsi" w:hAnsiTheme="minorHAnsi" w:cs="Calibri"/>
          <w:b w:val="0"/>
          <w:sz w:val="18"/>
        </w:rPr>
        <w:t>InGaAs</w:t>
      </w:r>
      <w:proofErr w:type="spellEnd"/>
      <w:r w:rsidR="00762230" w:rsidRPr="00762230">
        <w:rPr>
          <w:rFonts w:asciiTheme="minorHAnsi" w:hAnsiTheme="minorHAnsi" w:cs="Calibri"/>
          <w:b w:val="0"/>
          <w:sz w:val="18"/>
        </w:rPr>
        <w:t xml:space="preserve"> (green dots)</w:t>
      </w:r>
      <w:r w:rsidR="00762230">
        <w:rPr>
          <w:rFonts w:asciiTheme="minorHAnsi" w:hAnsiTheme="minorHAnsi" w:cs="Calibri"/>
          <w:b w:val="0"/>
          <w:sz w:val="18"/>
        </w:rPr>
        <w:t xml:space="preserve"> </w:t>
      </w:r>
      <w:r w:rsidR="00762230" w:rsidRPr="00762230">
        <w:rPr>
          <w:rFonts w:asciiTheme="minorHAnsi" w:hAnsiTheme="minorHAnsi" w:cs="Calibri"/>
          <w:b w:val="0"/>
          <w:sz w:val="18"/>
        </w:rPr>
        <w:t>photodetector and an oscilloscope, and corresponding average normalized SC spectrum (solid blue),</w:t>
      </w:r>
    </w:p>
    <w:p w:rsidR="00EE2AEA" w:rsidRPr="00762230" w:rsidRDefault="00762230" w:rsidP="00762230">
      <w:pPr>
        <w:pStyle w:val="Lgende"/>
        <w:jc w:val="both"/>
        <w:rPr>
          <w:rFonts w:asciiTheme="minorHAnsi" w:hAnsiTheme="minorHAnsi" w:cs="Calibri"/>
          <w:b w:val="0"/>
          <w:sz w:val="18"/>
        </w:rPr>
      </w:pPr>
      <w:r w:rsidRPr="00762230">
        <w:rPr>
          <w:rFonts w:asciiTheme="minorHAnsi" w:hAnsiTheme="minorHAnsi" w:cs="Calibri"/>
          <w:b w:val="0"/>
          <w:sz w:val="18"/>
        </w:rPr>
        <w:t>pumping at 45° from the fiber principal axes at maximum power. Simulated SC (black dots) and</w:t>
      </w:r>
      <w:r>
        <w:rPr>
          <w:rFonts w:asciiTheme="minorHAnsi" w:hAnsiTheme="minorHAnsi" w:cs="Calibri"/>
          <w:b w:val="0"/>
          <w:sz w:val="18"/>
        </w:rPr>
        <w:t xml:space="preserve"> </w:t>
      </w:r>
      <w:r w:rsidRPr="00762230">
        <w:rPr>
          <w:rFonts w:asciiTheme="minorHAnsi" w:hAnsiTheme="minorHAnsi" w:cs="Calibri"/>
          <w:b w:val="0"/>
          <w:sz w:val="18"/>
        </w:rPr>
        <w:t xml:space="preserve">RIN spectra (dashed brown). </w:t>
      </w:r>
    </w:p>
    <w:p w:rsidR="00DC5A00" w:rsidRPr="00751C53" w:rsidRDefault="00DC5A00" w:rsidP="00AD257A">
      <w:pPr>
        <w:pStyle w:val="MCSectionHead"/>
        <w:jc w:val="left"/>
        <w:rPr>
          <w:rFonts w:asciiTheme="minorHAnsi" w:hAnsiTheme="minorHAnsi" w:cs="Calibri"/>
        </w:rPr>
      </w:pPr>
      <w:r w:rsidRPr="00751C53">
        <w:rPr>
          <w:rFonts w:asciiTheme="minorHAnsi" w:hAnsiTheme="minorHAnsi" w:cs="Calibri"/>
        </w:rPr>
        <w:t>References</w:t>
      </w:r>
    </w:p>
    <w:p w:rsidR="0029215A" w:rsidRPr="00751C53" w:rsidRDefault="0029215A" w:rsidP="00DC5A00">
      <w:pPr>
        <w:pStyle w:val="MCReference"/>
        <w:rPr>
          <w:rFonts w:asciiTheme="minorHAnsi" w:hAnsiTheme="minorHAnsi" w:cs="Calibri"/>
        </w:rPr>
      </w:pPr>
    </w:p>
    <w:p w:rsidR="00583A78" w:rsidRPr="00583A78" w:rsidRDefault="0029215A" w:rsidP="00583A78">
      <w:pPr>
        <w:pStyle w:val="MCReference"/>
        <w:rPr>
          <w:rFonts w:asciiTheme="minorHAnsi" w:hAnsiTheme="minorHAnsi" w:cs="Calibri"/>
        </w:rPr>
      </w:pPr>
      <w:r w:rsidRPr="00751C53">
        <w:rPr>
          <w:rFonts w:asciiTheme="minorHAnsi" w:hAnsiTheme="minorHAnsi" w:cs="Calibri"/>
        </w:rPr>
        <w:t xml:space="preserve">[1] </w:t>
      </w:r>
      <w:r w:rsidR="00583A78" w:rsidRPr="00583A78">
        <w:rPr>
          <w:rFonts w:asciiTheme="minorHAnsi" w:hAnsiTheme="minorHAnsi" w:cs="Calibri"/>
        </w:rPr>
        <w:t>A</w:t>
      </w:r>
      <w:r w:rsidR="00583A78">
        <w:rPr>
          <w:rFonts w:asciiTheme="minorHAnsi" w:hAnsiTheme="minorHAnsi" w:cs="Calibri"/>
        </w:rPr>
        <w:t>.</w:t>
      </w:r>
      <w:r w:rsidR="00583A78" w:rsidRPr="00583A78">
        <w:rPr>
          <w:rFonts w:asciiTheme="minorHAnsi" w:hAnsiTheme="minorHAnsi" w:cs="Calibri"/>
        </w:rPr>
        <w:t xml:space="preserve"> M. </w:t>
      </w:r>
      <w:proofErr w:type="spellStart"/>
      <w:r w:rsidR="00583A78" w:rsidRPr="00583A78">
        <w:rPr>
          <w:rFonts w:asciiTheme="minorHAnsi" w:hAnsiTheme="minorHAnsi" w:cs="Calibri"/>
        </w:rPr>
        <w:t>Heidt</w:t>
      </w:r>
      <w:proofErr w:type="spellEnd"/>
      <w:r w:rsidR="00583A78" w:rsidRPr="00583A78">
        <w:rPr>
          <w:rFonts w:asciiTheme="minorHAnsi" w:hAnsiTheme="minorHAnsi" w:cs="Calibri"/>
        </w:rPr>
        <w:t>, A</w:t>
      </w:r>
      <w:r w:rsidR="00583A78">
        <w:rPr>
          <w:rFonts w:asciiTheme="minorHAnsi" w:hAnsiTheme="minorHAnsi" w:cs="Calibri"/>
        </w:rPr>
        <w:t>.</w:t>
      </w:r>
      <w:r w:rsidR="00583A78" w:rsidRPr="00583A78">
        <w:rPr>
          <w:rFonts w:asciiTheme="minorHAnsi" w:hAnsiTheme="minorHAnsi" w:cs="Calibri"/>
        </w:rPr>
        <w:t xml:space="preserve"> Hartung, G</w:t>
      </w:r>
      <w:r w:rsidR="00583A78">
        <w:rPr>
          <w:rFonts w:asciiTheme="minorHAnsi" w:hAnsiTheme="minorHAnsi" w:cs="Calibri"/>
        </w:rPr>
        <w:t>.</w:t>
      </w:r>
      <w:r w:rsidR="00583A78" w:rsidRPr="00583A78">
        <w:rPr>
          <w:rFonts w:asciiTheme="minorHAnsi" w:hAnsiTheme="minorHAnsi" w:cs="Calibri"/>
        </w:rPr>
        <w:t xml:space="preserve"> W. Bosman, P</w:t>
      </w:r>
      <w:r w:rsidR="00583A78">
        <w:rPr>
          <w:rFonts w:asciiTheme="minorHAnsi" w:hAnsiTheme="minorHAnsi" w:cs="Calibri"/>
        </w:rPr>
        <w:t xml:space="preserve">. </w:t>
      </w:r>
      <w:proofErr w:type="spellStart"/>
      <w:r w:rsidR="00583A78" w:rsidRPr="00583A78">
        <w:rPr>
          <w:rFonts w:asciiTheme="minorHAnsi" w:hAnsiTheme="minorHAnsi" w:cs="Calibri"/>
        </w:rPr>
        <w:t>Krok</w:t>
      </w:r>
      <w:proofErr w:type="spellEnd"/>
      <w:r w:rsidR="00583A78" w:rsidRPr="00583A78">
        <w:rPr>
          <w:rFonts w:asciiTheme="minorHAnsi" w:hAnsiTheme="minorHAnsi" w:cs="Calibri"/>
        </w:rPr>
        <w:t>, E</w:t>
      </w:r>
      <w:r w:rsidR="00583A78">
        <w:rPr>
          <w:rFonts w:asciiTheme="minorHAnsi" w:hAnsiTheme="minorHAnsi" w:cs="Calibri"/>
        </w:rPr>
        <w:t xml:space="preserve">. </w:t>
      </w:r>
      <w:r w:rsidR="00583A78" w:rsidRPr="00583A78">
        <w:rPr>
          <w:rFonts w:asciiTheme="minorHAnsi" w:hAnsiTheme="minorHAnsi" w:cs="Calibri"/>
        </w:rPr>
        <w:t xml:space="preserve">G. </w:t>
      </w:r>
      <w:proofErr w:type="spellStart"/>
      <w:r w:rsidR="00583A78" w:rsidRPr="00583A78">
        <w:rPr>
          <w:rFonts w:asciiTheme="minorHAnsi" w:hAnsiTheme="minorHAnsi" w:cs="Calibri"/>
        </w:rPr>
        <w:t>Rohwer</w:t>
      </w:r>
      <w:proofErr w:type="spellEnd"/>
      <w:r w:rsidR="00583A78" w:rsidRPr="00583A78">
        <w:rPr>
          <w:rFonts w:asciiTheme="minorHAnsi" w:hAnsiTheme="minorHAnsi" w:cs="Calibri"/>
        </w:rPr>
        <w:t>, H</w:t>
      </w:r>
      <w:r w:rsidR="00583A78">
        <w:rPr>
          <w:rFonts w:asciiTheme="minorHAnsi" w:hAnsiTheme="minorHAnsi" w:cs="Calibri"/>
        </w:rPr>
        <w:t>.</w:t>
      </w:r>
      <w:r w:rsidR="00583A78" w:rsidRPr="00583A78">
        <w:rPr>
          <w:rFonts w:asciiTheme="minorHAnsi" w:hAnsiTheme="minorHAnsi" w:cs="Calibri"/>
        </w:rPr>
        <w:t xml:space="preserve"> </w:t>
      </w:r>
      <w:proofErr w:type="spellStart"/>
      <w:r w:rsidR="00583A78" w:rsidRPr="00583A78">
        <w:rPr>
          <w:rFonts w:asciiTheme="minorHAnsi" w:hAnsiTheme="minorHAnsi" w:cs="Calibri"/>
        </w:rPr>
        <w:t>Schwoerer</w:t>
      </w:r>
      <w:proofErr w:type="spellEnd"/>
      <w:r w:rsidR="00583A78" w:rsidRPr="00583A78">
        <w:rPr>
          <w:rFonts w:asciiTheme="minorHAnsi" w:hAnsiTheme="minorHAnsi" w:cs="Calibri"/>
        </w:rPr>
        <w:t>, and H</w:t>
      </w:r>
      <w:r w:rsidR="00583A78">
        <w:rPr>
          <w:rFonts w:asciiTheme="minorHAnsi" w:hAnsiTheme="minorHAnsi" w:cs="Calibri"/>
        </w:rPr>
        <w:t>.</w:t>
      </w:r>
      <w:r w:rsidR="00583A78" w:rsidRPr="00583A78">
        <w:rPr>
          <w:rFonts w:asciiTheme="minorHAnsi" w:hAnsiTheme="minorHAnsi" w:cs="Calibri"/>
        </w:rPr>
        <w:t xml:space="preserve"> </w:t>
      </w:r>
      <w:proofErr w:type="spellStart"/>
      <w:r w:rsidR="00583A78" w:rsidRPr="00583A78">
        <w:rPr>
          <w:rFonts w:asciiTheme="minorHAnsi" w:hAnsiTheme="minorHAnsi" w:cs="Calibri"/>
        </w:rPr>
        <w:t>Bartelt</w:t>
      </w:r>
      <w:proofErr w:type="spellEnd"/>
      <w:r w:rsidR="00583A78" w:rsidRPr="00583A78">
        <w:rPr>
          <w:rFonts w:asciiTheme="minorHAnsi" w:hAnsiTheme="minorHAnsi" w:cs="Calibri"/>
        </w:rPr>
        <w:t xml:space="preserve">, "Coherent octave spanning near-infrared and visible supercontinuum generation in all-normal dispersion photonic crystal fibers," Opt. Express </w:t>
      </w:r>
      <w:r w:rsidR="00583A78" w:rsidRPr="00583A78">
        <w:rPr>
          <w:rFonts w:asciiTheme="minorHAnsi" w:hAnsiTheme="minorHAnsi" w:cs="Calibri"/>
          <w:b/>
          <w:bCs/>
        </w:rPr>
        <w:t>19</w:t>
      </w:r>
      <w:r w:rsidR="00583A78" w:rsidRPr="00583A78">
        <w:rPr>
          <w:rFonts w:asciiTheme="minorHAnsi" w:hAnsiTheme="minorHAnsi" w:cs="Calibri"/>
        </w:rPr>
        <w:t>, 3775-3787 (2011)</w:t>
      </w:r>
      <w:r w:rsidR="00583A78">
        <w:rPr>
          <w:rFonts w:asciiTheme="minorHAnsi" w:hAnsiTheme="minorHAnsi" w:cs="Calibri"/>
        </w:rPr>
        <w:t>.</w:t>
      </w:r>
    </w:p>
    <w:p w:rsidR="00792396" w:rsidRPr="00792396" w:rsidRDefault="00F22D6D" w:rsidP="00583A78">
      <w:pPr>
        <w:pStyle w:val="MCReference"/>
        <w:rPr>
          <w:rFonts w:asciiTheme="minorHAnsi" w:hAnsiTheme="minorHAnsi" w:cs="Calibri"/>
        </w:rPr>
      </w:pPr>
      <w:r w:rsidRPr="00751C53">
        <w:rPr>
          <w:rFonts w:asciiTheme="minorHAnsi" w:hAnsiTheme="minorHAnsi" w:cs="Calibri"/>
        </w:rPr>
        <w:t xml:space="preserve">[2] </w:t>
      </w:r>
      <w:r w:rsidR="00792396" w:rsidRPr="00792396">
        <w:rPr>
          <w:rFonts w:asciiTheme="minorHAnsi" w:hAnsiTheme="minorHAnsi" w:cs="Calibri"/>
        </w:rPr>
        <w:t>E</w:t>
      </w:r>
      <w:r w:rsidR="00792396">
        <w:rPr>
          <w:rFonts w:asciiTheme="minorHAnsi" w:hAnsiTheme="minorHAnsi" w:cs="Calibri"/>
        </w:rPr>
        <w:t>.</w:t>
      </w:r>
      <w:r w:rsidR="00792396" w:rsidRPr="00792396">
        <w:rPr>
          <w:rFonts w:asciiTheme="minorHAnsi" w:hAnsiTheme="minorHAnsi" w:cs="Calibri"/>
        </w:rPr>
        <w:t xml:space="preserve"> </w:t>
      </w:r>
      <w:proofErr w:type="spellStart"/>
      <w:r w:rsidR="00792396" w:rsidRPr="00792396">
        <w:rPr>
          <w:rFonts w:asciiTheme="minorHAnsi" w:hAnsiTheme="minorHAnsi" w:cs="Calibri"/>
        </w:rPr>
        <w:t>Genier</w:t>
      </w:r>
      <w:proofErr w:type="spellEnd"/>
      <w:r w:rsidR="00792396" w:rsidRPr="00792396">
        <w:rPr>
          <w:rFonts w:asciiTheme="minorHAnsi" w:hAnsiTheme="minorHAnsi" w:cs="Calibri"/>
        </w:rPr>
        <w:t>, S</w:t>
      </w:r>
      <w:r w:rsidR="00792396">
        <w:rPr>
          <w:rFonts w:asciiTheme="minorHAnsi" w:hAnsiTheme="minorHAnsi" w:cs="Calibri"/>
        </w:rPr>
        <w:t xml:space="preserve">. </w:t>
      </w:r>
      <w:proofErr w:type="spellStart"/>
      <w:r w:rsidR="00792396" w:rsidRPr="00792396">
        <w:rPr>
          <w:rFonts w:asciiTheme="minorHAnsi" w:hAnsiTheme="minorHAnsi" w:cs="Calibri"/>
        </w:rPr>
        <w:t>Grelet</w:t>
      </w:r>
      <w:proofErr w:type="spellEnd"/>
      <w:r w:rsidR="00792396" w:rsidRPr="00792396">
        <w:rPr>
          <w:rFonts w:asciiTheme="minorHAnsi" w:hAnsiTheme="minorHAnsi" w:cs="Calibri"/>
        </w:rPr>
        <w:t>, R</w:t>
      </w:r>
      <w:r w:rsidR="00792396">
        <w:rPr>
          <w:rFonts w:asciiTheme="minorHAnsi" w:hAnsiTheme="minorHAnsi" w:cs="Calibri"/>
        </w:rPr>
        <w:t xml:space="preserve">. </w:t>
      </w:r>
      <w:r w:rsidR="00792396" w:rsidRPr="00792396">
        <w:rPr>
          <w:rFonts w:asciiTheme="minorHAnsi" w:hAnsiTheme="minorHAnsi" w:cs="Calibri"/>
        </w:rPr>
        <w:t xml:space="preserve">D. </w:t>
      </w:r>
      <w:proofErr w:type="spellStart"/>
      <w:r w:rsidR="00792396" w:rsidRPr="00792396">
        <w:rPr>
          <w:rFonts w:asciiTheme="minorHAnsi" w:hAnsiTheme="minorHAnsi" w:cs="Calibri"/>
        </w:rPr>
        <w:t>Engelsholm</w:t>
      </w:r>
      <w:proofErr w:type="spellEnd"/>
      <w:r w:rsidR="00792396" w:rsidRPr="00792396">
        <w:rPr>
          <w:rFonts w:asciiTheme="minorHAnsi" w:hAnsiTheme="minorHAnsi" w:cs="Calibri"/>
        </w:rPr>
        <w:t>, P</w:t>
      </w:r>
      <w:r w:rsidR="00792396">
        <w:rPr>
          <w:rFonts w:asciiTheme="minorHAnsi" w:hAnsiTheme="minorHAnsi" w:cs="Calibri"/>
        </w:rPr>
        <w:t>.</w:t>
      </w:r>
      <w:r w:rsidR="00792396" w:rsidRPr="00792396">
        <w:rPr>
          <w:rFonts w:asciiTheme="minorHAnsi" w:hAnsiTheme="minorHAnsi" w:cs="Calibri"/>
        </w:rPr>
        <w:t xml:space="preserve"> Bowen, P</w:t>
      </w:r>
      <w:r w:rsidR="00792396">
        <w:rPr>
          <w:rFonts w:asciiTheme="minorHAnsi" w:hAnsiTheme="minorHAnsi" w:cs="Calibri"/>
        </w:rPr>
        <w:t>.</w:t>
      </w:r>
      <w:r w:rsidR="00792396" w:rsidRPr="00792396">
        <w:rPr>
          <w:rFonts w:asciiTheme="minorHAnsi" w:hAnsiTheme="minorHAnsi" w:cs="Calibri"/>
        </w:rPr>
        <w:t xml:space="preserve"> M. </w:t>
      </w:r>
      <w:proofErr w:type="spellStart"/>
      <w:r w:rsidR="00792396" w:rsidRPr="00792396">
        <w:rPr>
          <w:rFonts w:asciiTheme="minorHAnsi" w:hAnsiTheme="minorHAnsi" w:cs="Calibri"/>
        </w:rPr>
        <w:t>Moselund</w:t>
      </w:r>
      <w:proofErr w:type="spellEnd"/>
      <w:r w:rsidR="00792396" w:rsidRPr="00792396">
        <w:rPr>
          <w:rFonts w:asciiTheme="minorHAnsi" w:hAnsiTheme="minorHAnsi" w:cs="Calibri"/>
        </w:rPr>
        <w:t>, O</w:t>
      </w:r>
      <w:r w:rsidR="00792396">
        <w:rPr>
          <w:rFonts w:asciiTheme="minorHAnsi" w:hAnsiTheme="minorHAnsi" w:cs="Calibri"/>
        </w:rPr>
        <w:t>.</w:t>
      </w:r>
      <w:r w:rsidR="00792396" w:rsidRPr="00792396">
        <w:rPr>
          <w:rFonts w:asciiTheme="minorHAnsi" w:hAnsiTheme="minorHAnsi" w:cs="Calibri"/>
        </w:rPr>
        <w:t xml:space="preserve"> Bang, J</w:t>
      </w:r>
      <w:r w:rsidR="00792396">
        <w:rPr>
          <w:rFonts w:asciiTheme="minorHAnsi" w:hAnsiTheme="minorHAnsi" w:cs="Calibri"/>
        </w:rPr>
        <w:t>.</w:t>
      </w:r>
      <w:r w:rsidR="00792396" w:rsidRPr="00792396">
        <w:rPr>
          <w:rFonts w:asciiTheme="minorHAnsi" w:hAnsiTheme="minorHAnsi" w:cs="Calibri"/>
        </w:rPr>
        <w:t xml:space="preserve"> M. Dudley, and </w:t>
      </w:r>
      <w:r w:rsidR="00792396">
        <w:rPr>
          <w:rFonts w:asciiTheme="minorHAnsi" w:hAnsiTheme="minorHAnsi" w:cs="Calibri"/>
        </w:rPr>
        <w:t xml:space="preserve">T. </w:t>
      </w:r>
      <w:r w:rsidR="00792396" w:rsidRPr="00792396">
        <w:rPr>
          <w:rFonts w:asciiTheme="minorHAnsi" w:hAnsiTheme="minorHAnsi" w:cs="Calibri"/>
        </w:rPr>
        <w:t xml:space="preserve">Sylvestre, "Ultra-flat, low-noise, and linearly polarized fiber supercontinuum source covering 670–1390 nm," Opt. Lett. </w:t>
      </w:r>
      <w:r w:rsidR="00792396" w:rsidRPr="00792396">
        <w:rPr>
          <w:rFonts w:asciiTheme="minorHAnsi" w:hAnsiTheme="minorHAnsi" w:cs="Calibri"/>
          <w:b/>
          <w:bCs/>
        </w:rPr>
        <w:t>46</w:t>
      </w:r>
      <w:r w:rsidR="00792396" w:rsidRPr="00792396">
        <w:rPr>
          <w:rFonts w:asciiTheme="minorHAnsi" w:hAnsiTheme="minorHAnsi" w:cs="Calibri"/>
        </w:rPr>
        <w:t xml:space="preserve">, 1820-1823 (2021) </w:t>
      </w:r>
    </w:p>
    <w:p w:rsidR="001F6B98" w:rsidRDefault="0029215A">
      <w:pPr>
        <w:pStyle w:val="MCReference"/>
      </w:pPr>
      <w:r w:rsidRPr="00751C53">
        <w:rPr>
          <w:rFonts w:asciiTheme="minorHAnsi" w:hAnsiTheme="minorHAnsi" w:cs="Calibri"/>
        </w:rPr>
        <w:t>[</w:t>
      </w:r>
      <w:r w:rsidR="00F22D6D" w:rsidRPr="00751C53">
        <w:rPr>
          <w:rFonts w:asciiTheme="minorHAnsi" w:hAnsiTheme="minorHAnsi" w:cs="Calibri"/>
        </w:rPr>
        <w:t>3</w:t>
      </w:r>
      <w:r w:rsidRPr="00751C53">
        <w:rPr>
          <w:rFonts w:asciiTheme="minorHAnsi" w:hAnsiTheme="minorHAnsi" w:cs="Calibri"/>
        </w:rPr>
        <w:t xml:space="preserve">] </w:t>
      </w:r>
      <w:r w:rsidR="00AC773C" w:rsidRPr="00AC773C">
        <w:rPr>
          <w:rFonts w:asciiTheme="minorHAnsi" w:hAnsiTheme="minorHAnsi" w:cs="Calibri"/>
        </w:rPr>
        <w:t>S</w:t>
      </w:r>
      <w:r w:rsidR="00AC773C">
        <w:rPr>
          <w:rFonts w:asciiTheme="minorHAnsi" w:hAnsiTheme="minorHAnsi" w:cs="Calibri"/>
        </w:rPr>
        <w:t>.</w:t>
      </w:r>
      <w:r w:rsidR="00AC773C" w:rsidRPr="00AC773C">
        <w:rPr>
          <w:rFonts w:asciiTheme="minorHAnsi" w:hAnsiTheme="minorHAnsi" w:cs="Calibri"/>
        </w:rPr>
        <w:t xml:space="preserve"> Rao D. S., T</w:t>
      </w:r>
      <w:r w:rsidR="00AC773C">
        <w:rPr>
          <w:rFonts w:asciiTheme="minorHAnsi" w:hAnsiTheme="minorHAnsi" w:cs="Calibri"/>
        </w:rPr>
        <w:t>.</w:t>
      </w:r>
      <w:r w:rsidR="00AC773C" w:rsidRPr="00AC773C">
        <w:rPr>
          <w:rFonts w:asciiTheme="minorHAnsi" w:hAnsiTheme="minorHAnsi" w:cs="Calibri"/>
        </w:rPr>
        <w:t xml:space="preserve"> </w:t>
      </w:r>
      <w:proofErr w:type="spellStart"/>
      <w:r w:rsidR="00AC773C" w:rsidRPr="00AC773C">
        <w:rPr>
          <w:rFonts w:asciiTheme="minorHAnsi" w:hAnsiTheme="minorHAnsi" w:cs="Calibri"/>
        </w:rPr>
        <w:t>Karpate</w:t>
      </w:r>
      <w:proofErr w:type="spellEnd"/>
      <w:r w:rsidR="00AC773C" w:rsidRPr="00AC773C">
        <w:rPr>
          <w:rFonts w:asciiTheme="minorHAnsi" w:hAnsiTheme="minorHAnsi" w:cs="Calibri"/>
        </w:rPr>
        <w:t>, A</w:t>
      </w:r>
      <w:r w:rsidR="00AC773C">
        <w:rPr>
          <w:rFonts w:asciiTheme="minorHAnsi" w:hAnsiTheme="minorHAnsi" w:cs="Calibri"/>
        </w:rPr>
        <w:t xml:space="preserve">. </w:t>
      </w:r>
      <w:r w:rsidR="00AC773C" w:rsidRPr="00AC773C">
        <w:rPr>
          <w:rFonts w:asciiTheme="minorHAnsi" w:hAnsiTheme="minorHAnsi" w:cs="Calibri"/>
        </w:rPr>
        <w:t>N</w:t>
      </w:r>
      <w:r w:rsidR="00AC773C">
        <w:rPr>
          <w:rFonts w:asciiTheme="minorHAnsi" w:hAnsiTheme="minorHAnsi" w:cs="Calibri"/>
        </w:rPr>
        <w:t>.</w:t>
      </w:r>
      <w:r w:rsidR="00AC773C" w:rsidRPr="00AC773C">
        <w:rPr>
          <w:rFonts w:asciiTheme="minorHAnsi" w:hAnsiTheme="minorHAnsi" w:cs="Calibri"/>
        </w:rPr>
        <w:t xml:space="preserve"> Ghosh, I</w:t>
      </w:r>
      <w:r w:rsidR="00AC773C">
        <w:rPr>
          <w:rFonts w:asciiTheme="minorHAnsi" w:hAnsiTheme="minorHAnsi" w:cs="Calibri"/>
        </w:rPr>
        <w:t xml:space="preserve">. </w:t>
      </w:r>
      <w:r w:rsidR="00AC773C" w:rsidRPr="00AC773C">
        <w:rPr>
          <w:rFonts w:asciiTheme="minorHAnsi" w:hAnsiTheme="minorHAnsi" w:cs="Calibri"/>
        </w:rPr>
        <w:t>B. Gonzalo, M</w:t>
      </w:r>
      <w:r w:rsidR="00AC773C">
        <w:rPr>
          <w:rFonts w:asciiTheme="minorHAnsi" w:hAnsiTheme="minorHAnsi" w:cs="Calibri"/>
        </w:rPr>
        <w:t>.</w:t>
      </w:r>
      <w:r w:rsidR="00AC773C" w:rsidRPr="00AC773C">
        <w:rPr>
          <w:rFonts w:asciiTheme="minorHAnsi" w:hAnsiTheme="minorHAnsi" w:cs="Calibri"/>
        </w:rPr>
        <w:t xml:space="preserve"> </w:t>
      </w:r>
      <w:proofErr w:type="spellStart"/>
      <w:r w:rsidR="00AC773C" w:rsidRPr="00AC773C">
        <w:rPr>
          <w:rFonts w:asciiTheme="minorHAnsi" w:hAnsiTheme="minorHAnsi" w:cs="Calibri"/>
        </w:rPr>
        <w:t>Klimczak</w:t>
      </w:r>
      <w:proofErr w:type="spellEnd"/>
      <w:r w:rsidR="00AC773C" w:rsidRPr="00AC773C">
        <w:rPr>
          <w:rFonts w:asciiTheme="minorHAnsi" w:hAnsiTheme="minorHAnsi" w:cs="Calibri"/>
        </w:rPr>
        <w:t>, D</w:t>
      </w:r>
      <w:r w:rsidR="00AC773C">
        <w:rPr>
          <w:rFonts w:asciiTheme="minorHAnsi" w:hAnsiTheme="minorHAnsi" w:cs="Calibri"/>
        </w:rPr>
        <w:t>.</w:t>
      </w:r>
      <w:r w:rsidR="00AC773C" w:rsidRPr="00AC773C">
        <w:rPr>
          <w:rFonts w:asciiTheme="minorHAnsi" w:hAnsiTheme="minorHAnsi" w:cs="Calibri"/>
        </w:rPr>
        <w:t xml:space="preserve"> </w:t>
      </w:r>
      <w:proofErr w:type="spellStart"/>
      <w:r w:rsidR="00AC773C" w:rsidRPr="00AC773C">
        <w:rPr>
          <w:rFonts w:asciiTheme="minorHAnsi" w:hAnsiTheme="minorHAnsi" w:cs="Calibri"/>
        </w:rPr>
        <w:t>Pysz</w:t>
      </w:r>
      <w:proofErr w:type="spellEnd"/>
      <w:r w:rsidR="00AC773C" w:rsidRPr="00AC773C">
        <w:rPr>
          <w:rFonts w:asciiTheme="minorHAnsi" w:hAnsiTheme="minorHAnsi" w:cs="Calibri"/>
        </w:rPr>
        <w:t>, R</w:t>
      </w:r>
      <w:r w:rsidR="00AC773C">
        <w:rPr>
          <w:rFonts w:asciiTheme="minorHAnsi" w:hAnsiTheme="minorHAnsi" w:cs="Calibri"/>
        </w:rPr>
        <w:t>.</w:t>
      </w:r>
      <w:r w:rsidR="00AC773C" w:rsidRPr="00AC773C">
        <w:rPr>
          <w:rFonts w:asciiTheme="minorHAnsi" w:hAnsiTheme="minorHAnsi" w:cs="Calibri"/>
        </w:rPr>
        <w:t xml:space="preserve"> </w:t>
      </w:r>
      <w:proofErr w:type="spellStart"/>
      <w:r w:rsidR="00AC773C" w:rsidRPr="00AC773C">
        <w:rPr>
          <w:rFonts w:asciiTheme="minorHAnsi" w:hAnsiTheme="minorHAnsi" w:cs="Calibri"/>
        </w:rPr>
        <w:t>Buczyński</w:t>
      </w:r>
      <w:proofErr w:type="spellEnd"/>
      <w:r w:rsidR="00AC773C" w:rsidRPr="00AC773C">
        <w:rPr>
          <w:rFonts w:asciiTheme="minorHAnsi" w:hAnsiTheme="minorHAnsi" w:cs="Calibri"/>
        </w:rPr>
        <w:t>, C</w:t>
      </w:r>
      <w:r w:rsidR="00AC773C">
        <w:rPr>
          <w:rFonts w:asciiTheme="minorHAnsi" w:hAnsiTheme="minorHAnsi" w:cs="Calibri"/>
        </w:rPr>
        <w:t>.</w:t>
      </w:r>
      <w:r w:rsidR="00AC773C" w:rsidRPr="00AC773C">
        <w:rPr>
          <w:rFonts w:asciiTheme="minorHAnsi" w:hAnsiTheme="minorHAnsi" w:cs="Calibri"/>
        </w:rPr>
        <w:t xml:space="preserve"> Billet, O</w:t>
      </w:r>
      <w:r w:rsidR="00AC773C">
        <w:rPr>
          <w:rFonts w:asciiTheme="minorHAnsi" w:hAnsiTheme="minorHAnsi" w:cs="Calibri"/>
        </w:rPr>
        <w:t>.</w:t>
      </w:r>
      <w:r w:rsidR="00AC773C" w:rsidRPr="00AC773C">
        <w:rPr>
          <w:rFonts w:asciiTheme="minorHAnsi" w:hAnsiTheme="minorHAnsi" w:cs="Calibri"/>
        </w:rPr>
        <w:t xml:space="preserve"> Bang, J</w:t>
      </w:r>
      <w:r w:rsidR="00AC773C">
        <w:rPr>
          <w:rFonts w:asciiTheme="minorHAnsi" w:hAnsiTheme="minorHAnsi" w:cs="Calibri"/>
        </w:rPr>
        <w:t>.</w:t>
      </w:r>
      <w:r w:rsidR="00AC773C" w:rsidRPr="00AC773C">
        <w:rPr>
          <w:rFonts w:asciiTheme="minorHAnsi" w:hAnsiTheme="minorHAnsi" w:cs="Calibri"/>
        </w:rPr>
        <w:t xml:space="preserve"> M. Dudley, and T</w:t>
      </w:r>
      <w:r w:rsidR="00AC773C">
        <w:rPr>
          <w:rFonts w:asciiTheme="minorHAnsi" w:hAnsiTheme="minorHAnsi" w:cs="Calibri"/>
        </w:rPr>
        <w:t>.</w:t>
      </w:r>
      <w:r w:rsidR="00AC773C" w:rsidRPr="00AC773C">
        <w:rPr>
          <w:rFonts w:asciiTheme="minorHAnsi" w:hAnsiTheme="minorHAnsi" w:cs="Calibri"/>
        </w:rPr>
        <w:t xml:space="preserve"> Sylvestre, "Noise in supercontinuum generated using PM and non-PM tellurite glass all-normal dispersion fibers," Opt. Lett. </w:t>
      </w:r>
      <w:r w:rsidR="00AC773C" w:rsidRPr="00AC773C">
        <w:rPr>
          <w:rFonts w:asciiTheme="minorHAnsi" w:hAnsiTheme="minorHAnsi" w:cs="Calibri"/>
          <w:b/>
          <w:bCs/>
        </w:rPr>
        <w:t>47</w:t>
      </w:r>
      <w:r w:rsidR="00AC773C" w:rsidRPr="00AC773C">
        <w:rPr>
          <w:rFonts w:asciiTheme="minorHAnsi" w:hAnsiTheme="minorHAnsi" w:cs="Calibri"/>
        </w:rPr>
        <w:t>, 2550-2553 (2022)</w:t>
      </w:r>
      <w:r w:rsidR="00AC773C">
        <w:rPr>
          <w:rFonts w:asciiTheme="minorHAnsi" w:hAnsiTheme="minorHAnsi" w:cs="Calibri"/>
        </w:rPr>
        <w:t>.</w:t>
      </w:r>
    </w:p>
    <w:sectPr w:rsidR="001F6B98" w:rsidSect="00430828">
      <w:pgSz w:w="12240" w:h="15840" w:code="1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1EE7E16"/>
    <w:multiLevelType w:val="singleLevel"/>
    <w:tmpl w:val="58E01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218774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4805E64"/>
    <w:multiLevelType w:val="multilevel"/>
    <w:tmpl w:val="33827ACE"/>
    <w:lvl w:ilvl="0">
      <w:start w:val="1"/>
      <w:numFmt w:val="decimal"/>
      <w:lvlText w:val="%1."/>
      <w:lvlJc w:val="left"/>
      <w:pPr>
        <w:ind w:left="468" w:hanging="349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618" w:hanging="499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682" w:hanging="583"/>
      </w:pPr>
      <w:rPr>
        <w:rFonts w:ascii="Book Antiqua" w:eastAsia="Times New Roman" w:hAnsi="Book Antiqua" w:cs="Book Antiqua" w:hint="default"/>
        <w:w w:val="99"/>
        <w:sz w:val="18"/>
        <w:szCs w:val="18"/>
      </w:rPr>
    </w:lvl>
    <w:lvl w:ilvl="3">
      <w:numFmt w:val="bullet"/>
      <w:lvlText w:val="•"/>
      <w:lvlJc w:val="left"/>
      <w:pPr>
        <w:ind w:left="1750" w:hanging="583"/>
      </w:pPr>
      <w:rPr>
        <w:rFonts w:hint="default"/>
      </w:rPr>
    </w:lvl>
    <w:lvl w:ilvl="4">
      <w:numFmt w:val="bullet"/>
      <w:lvlText w:val="•"/>
      <w:lvlJc w:val="left"/>
      <w:pPr>
        <w:ind w:left="2821" w:hanging="583"/>
      </w:pPr>
      <w:rPr>
        <w:rFonts w:hint="default"/>
      </w:rPr>
    </w:lvl>
    <w:lvl w:ilvl="5">
      <w:numFmt w:val="bullet"/>
      <w:lvlText w:val="•"/>
      <w:lvlJc w:val="left"/>
      <w:pPr>
        <w:ind w:left="3892" w:hanging="583"/>
      </w:pPr>
      <w:rPr>
        <w:rFonts w:hint="default"/>
      </w:rPr>
    </w:lvl>
    <w:lvl w:ilvl="6">
      <w:numFmt w:val="bullet"/>
      <w:lvlText w:val="•"/>
      <w:lvlJc w:val="left"/>
      <w:pPr>
        <w:ind w:left="4962" w:hanging="583"/>
      </w:pPr>
      <w:rPr>
        <w:rFonts w:hint="default"/>
      </w:rPr>
    </w:lvl>
    <w:lvl w:ilvl="7">
      <w:numFmt w:val="bullet"/>
      <w:lvlText w:val="•"/>
      <w:lvlJc w:val="left"/>
      <w:pPr>
        <w:ind w:left="6033" w:hanging="583"/>
      </w:pPr>
      <w:rPr>
        <w:rFonts w:hint="default"/>
      </w:rPr>
    </w:lvl>
    <w:lvl w:ilvl="8">
      <w:numFmt w:val="bullet"/>
      <w:lvlText w:val="•"/>
      <w:lvlJc w:val="left"/>
      <w:pPr>
        <w:ind w:left="7104" w:hanging="583"/>
      </w:pPr>
      <w:rPr>
        <w:rFonts w:hint="default"/>
      </w:rPr>
    </w:lvl>
  </w:abstractNum>
  <w:abstractNum w:abstractNumId="4" w15:restartNumberingAfterBreak="0">
    <w:nsid w:val="3F642632"/>
    <w:multiLevelType w:val="hybridMultilevel"/>
    <w:tmpl w:val="0E540DA6"/>
    <w:lvl w:ilvl="0" w:tplc="07580034">
      <w:start w:val="1"/>
      <w:numFmt w:val="decimal"/>
      <w:lvlText w:val="%1."/>
      <w:lvlJc w:val="left"/>
      <w:pPr>
        <w:ind w:left="618" w:hanging="250"/>
      </w:pPr>
      <w:rPr>
        <w:rFonts w:ascii="Book Antiqua" w:eastAsia="Times New Roman" w:hAnsi="Book Antiqua" w:cs="Book Antiqua" w:hint="default"/>
        <w:w w:val="99"/>
        <w:sz w:val="20"/>
        <w:szCs w:val="20"/>
      </w:rPr>
    </w:lvl>
    <w:lvl w:ilvl="1" w:tplc="45B83526">
      <w:numFmt w:val="bullet"/>
      <w:lvlText w:val="•"/>
      <w:lvlJc w:val="left"/>
      <w:pPr>
        <w:ind w:left="1484" w:hanging="250"/>
      </w:pPr>
      <w:rPr>
        <w:rFonts w:hint="default"/>
      </w:rPr>
    </w:lvl>
    <w:lvl w:ilvl="2" w:tplc="4DC276F2">
      <w:numFmt w:val="bullet"/>
      <w:lvlText w:val="•"/>
      <w:lvlJc w:val="left"/>
      <w:pPr>
        <w:ind w:left="2349" w:hanging="250"/>
      </w:pPr>
      <w:rPr>
        <w:rFonts w:hint="default"/>
      </w:rPr>
    </w:lvl>
    <w:lvl w:ilvl="3" w:tplc="AFA608B8">
      <w:numFmt w:val="bullet"/>
      <w:lvlText w:val="•"/>
      <w:lvlJc w:val="left"/>
      <w:pPr>
        <w:ind w:left="3213" w:hanging="250"/>
      </w:pPr>
      <w:rPr>
        <w:rFonts w:hint="default"/>
      </w:rPr>
    </w:lvl>
    <w:lvl w:ilvl="4" w:tplc="FC1093B4">
      <w:numFmt w:val="bullet"/>
      <w:lvlText w:val="•"/>
      <w:lvlJc w:val="left"/>
      <w:pPr>
        <w:ind w:left="4078" w:hanging="250"/>
      </w:pPr>
      <w:rPr>
        <w:rFonts w:hint="default"/>
      </w:rPr>
    </w:lvl>
    <w:lvl w:ilvl="5" w:tplc="0908EF80">
      <w:numFmt w:val="bullet"/>
      <w:lvlText w:val="•"/>
      <w:lvlJc w:val="left"/>
      <w:pPr>
        <w:ind w:left="4942" w:hanging="250"/>
      </w:pPr>
      <w:rPr>
        <w:rFonts w:hint="default"/>
      </w:rPr>
    </w:lvl>
    <w:lvl w:ilvl="6" w:tplc="C3623580">
      <w:numFmt w:val="bullet"/>
      <w:lvlText w:val="•"/>
      <w:lvlJc w:val="left"/>
      <w:pPr>
        <w:ind w:left="5807" w:hanging="250"/>
      </w:pPr>
      <w:rPr>
        <w:rFonts w:hint="default"/>
      </w:rPr>
    </w:lvl>
    <w:lvl w:ilvl="7" w:tplc="D682B622">
      <w:numFmt w:val="bullet"/>
      <w:lvlText w:val="•"/>
      <w:lvlJc w:val="left"/>
      <w:pPr>
        <w:ind w:left="6671" w:hanging="250"/>
      </w:pPr>
      <w:rPr>
        <w:rFonts w:hint="default"/>
      </w:rPr>
    </w:lvl>
    <w:lvl w:ilvl="8" w:tplc="EC20344A">
      <w:numFmt w:val="bullet"/>
      <w:lvlText w:val="•"/>
      <w:lvlJc w:val="left"/>
      <w:pPr>
        <w:ind w:left="7536" w:hanging="250"/>
      </w:pPr>
      <w:rPr>
        <w:rFonts w:hint="default"/>
      </w:rPr>
    </w:lvl>
  </w:abstractNum>
  <w:abstractNum w:abstractNumId="5" w15:restartNumberingAfterBreak="0">
    <w:nsid w:val="54E76166"/>
    <w:multiLevelType w:val="singleLevel"/>
    <w:tmpl w:val="C0342284"/>
    <w:lvl w:ilvl="0">
      <w:start w:val="1"/>
      <w:numFmt w:val="decimal"/>
      <w:lvlText w:val="3.%1 "/>
      <w:legacy w:legacy="1" w:legacySpace="0" w:legacyIndent="360"/>
      <w:lvlJc w:val="left"/>
      <w:pPr>
        <w:ind w:left="360" w:hanging="360"/>
      </w:pPr>
      <w:rPr>
        <w:rFonts w:cs="Times New Roman"/>
        <w:b w:val="0"/>
        <w:i/>
        <w:sz w:val="20"/>
      </w:rPr>
    </w:lvl>
  </w:abstractNum>
  <w:abstractNum w:abstractNumId="6" w15:restartNumberingAfterBreak="0">
    <w:nsid w:val="7A9040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BE42B53"/>
    <w:multiLevelType w:val="singleLevel"/>
    <w:tmpl w:val="92101384"/>
    <w:lvl w:ilvl="0">
      <w:start w:val="1"/>
      <w:numFmt w:val="decimal"/>
      <w:lvlText w:val="3.%1 "/>
      <w:legacy w:legacy="1" w:legacySpace="0" w:legacyIndent="360"/>
      <w:lvlJc w:val="left"/>
      <w:pPr>
        <w:ind w:left="360" w:hanging="360"/>
      </w:pPr>
      <w:rPr>
        <w:rFonts w:cs="Times New Roman"/>
        <w:b w:val="0"/>
        <w:i/>
        <w:sz w:val="20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B"/>
    <w:rsid w:val="00001648"/>
    <w:rsid w:val="00015C01"/>
    <w:rsid w:val="00027028"/>
    <w:rsid w:val="00035E14"/>
    <w:rsid w:val="00041C0B"/>
    <w:rsid w:val="000438D7"/>
    <w:rsid w:val="00060DC7"/>
    <w:rsid w:val="000B5ACA"/>
    <w:rsid w:val="000C7602"/>
    <w:rsid w:val="000D143D"/>
    <w:rsid w:val="000D1686"/>
    <w:rsid w:val="000D60F8"/>
    <w:rsid w:val="000E3F79"/>
    <w:rsid w:val="000F5D02"/>
    <w:rsid w:val="00120CF1"/>
    <w:rsid w:val="001258C8"/>
    <w:rsid w:val="00141686"/>
    <w:rsid w:val="00141BF7"/>
    <w:rsid w:val="00155845"/>
    <w:rsid w:val="001643A3"/>
    <w:rsid w:val="00164781"/>
    <w:rsid w:val="0018446B"/>
    <w:rsid w:val="00193877"/>
    <w:rsid w:val="00194F4D"/>
    <w:rsid w:val="001B2E70"/>
    <w:rsid w:val="001B6254"/>
    <w:rsid w:val="001D7C60"/>
    <w:rsid w:val="001E66D6"/>
    <w:rsid w:val="001E7880"/>
    <w:rsid w:val="001F3DD8"/>
    <w:rsid w:val="001F6B98"/>
    <w:rsid w:val="00201F27"/>
    <w:rsid w:val="00215E07"/>
    <w:rsid w:val="0023574A"/>
    <w:rsid w:val="00241FD2"/>
    <w:rsid w:val="0029215A"/>
    <w:rsid w:val="00295E24"/>
    <w:rsid w:val="002B091C"/>
    <w:rsid w:val="002B5DD9"/>
    <w:rsid w:val="002D6164"/>
    <w:rsid w:val="00324BB9"/>
    <w:rsid w:val="00390B6A"/>
    <w:rsid w:val="003B3546"/>
    <w:rsid w:val="003C05F8"/>
    <w:rsid w:val="00420DEE"/>
    <w:rsid w:val="004254BA"/>
    <w:rsid w:val="004268EF"/>
    <w:rsid w:val="00430828"/>
    <w:rsid w:val="004321DC"/>
    <w:rsid w:val="00434FD5"/>
    <w:rsid w:val="00450A14"/>
    <w:rsid w:val="0046090E"/>
    <w:rsid w:val="004719BC"/>
    <w:rsid w:val="0048799D"/>
    <w:rsid w:val="004976AA"/>
    <w:rsid w:val="004A7630"/>
    <w:rsid w:val="004D6A1F"/>
    <w:rsid w:val="004D7890"/>
    <w:rsid w:val="005071F1"/>
    <w:rsid w:val="005218C7"/>
    <w:rsid w:val="00521F91"/>
    <w:rsid w:val="00544275"/>
    <w:rsid w:val="00552EC0"/>
    <w:rsid w:val="00553E6B"/>
    <w:rsid w:val="00557103"/>
    <w:rsid w:val="005664E5"/>
    <w:rsid w:val="00567189"/>
    <w:rsid w:val="00583A78"/>
    <w:rsid w:val="005903C2"/>
    <w:rsid w:val="005917B3"/>
    <w:rsid w:val="005A04A1"/>
    <w:rsid w:val="005C4E2C"/>
    <w:rsid w:val="005D3DD7"/>
    <w:rsid w:val="005D5EB9"/>
    <w:rsid w:val="005F272B"/>
    <w:rsid w:val="005F7960"/>
    <w:rsid w:val="00601B85"/>
    <w:rsid w:val="00607415"/>
    <w:rsid w:val="00613886"/>
    <w:rsid w:val="0064151A"/>
    <w:rsid w:val="00643B79"/>
    <w:rsid w:val="00645E76"/>
    <w:rsid w:val="00653BCD"/>
    <w:rsid w:val="00657AC6"/>
    <w:rsid w:val="0066005B"/>
    <w:rsid w:val="0066518D"/>
    <w:rsid w:val="00672173"/>
    <w:rsid w:val="00673495"/>
    <w:rsid w:val="00674AAE"/>
    <w:rsid w:val="00674EB8"/>
    <w:rsid w:val="0069457E"/>
    <w:rsid w:val="006A26ED"/>
    <w:rsid w:val="006A50A9"/>
    <w:rsid w:val="006A5F01"/>
    <w:rsid w:val="006B778F"/>
    <w:rsid w:val="006C4FDC"/>
    <w:rsid w:val="006F31DD"/>
    <w:rsid w:val="007131A3"/>
    <w:rsid w:val="007237E6"/>
    <w:rsid w:val="007269D5"/>
    <w:rsid w:val="00727A9D"/>
    <w:rsid w:val="00731169"/>
    <w:rsid w:val="007343D9"/>
    <w:rsid w:val="00736518"/>
    <w:rsid w:val="0075141D"/>
    <w:rsid w:val="00751C53"/>
    <w:rsid w:val="007600DA"/>
    <w:rsid w:val="00762230"/>
    <w:rsid w:val="007719B1"/>
    <w:rsid w:val="00773E56"/>
    <w:rsid w:val="00791308"/>
    <w:rsid w:val="00792396"/>
    <w:rsid w:val="0079402A"/>
    <w:rsid w:val="007D7367"/>
    <w:rsid w:val="007E0546"/>
    <w:rsid w:val="00801304"/>
    <w:rsid w:val="008126C5"/>
    <w:rsid w:val="008328D4"/>
    <w:rsid w:val="0083449A"/>
    <w:rsid w:val="0084567A"/>
    <w:rsid w:val="00846BC0"/>
    <w:rsid w:val="0086533F"/>
    <w:rsid w:val="00867F21"/>
    <w:rsid w:val="00874BB9"/>
    <w:rsid w:val="00884739"/>
    <w:rsid w:val="00884D60"/>
    <w:rsid w:val="00886FAF"/>
    <w:rsid w:val="008A6BA7"/>
    <w:rsid w:val="008A75B7"/>
    <w:rsid w:val="008B11F7"/>
    <w:rsid w:val="008B2F1B"/>
    <w:rsid w:val="008E2724"/>
    <w:rsid w:val="008E4C63"/>
    <w:rsid w:val="008F4DA4"/>
    <w:rsid w:val="009008FE"/>
    <w:rsid w:val="0090348B"/>
    <w:rsid w:val="00904AE2"/>
    <w:rsid w:val="00915B09"/>
    <w:rsid w:val="00953723"/>
    <w:rsid w:val="009625C3"/>
    <w:rsid w:val="009676A3"/>
    <w:rsid w:val="00974BFC"/>
    <w:rsid w:val="009814E8"/>
    <w:rsid w:val="00994C3E"/>
    <w:rsid w:val="009C18E7"/>
    <w:rsid w:val="009C516C"/>
    <w:rsid w:val="009F1B3D"/>
    <w:rsid w:val="00A05155"/>
    <w:rsid w:val="00A06830"/>
    <w:rsid w:val="00A241C8"/>
    <w:rsid w:val="00A25D43"/>
    <w:rsid w:val="00A30388"/>
    <w:rsid w:val="00A31DF1"/>
    <w:rsid w:val="00A44DFB"/>
    <w:rsid w:val="00A56987"/>
    <w:rsid w:val="00A61C78"/>
    <w:rsid w:val="00A66CFA"/>
    <w:rsid w:val="00A83EEA"/>
    <w:rsid w:val="00A941CD"/>
    <w:rsid w:val="00A97B23"/>
    <w:rsid w:val="00AB242D"/>
    <w:rsid w:val="00AB25DD"/>
    <w:rsid w:val="00AC1ADF"/>
    <w:rsid w:val="00AC680C"/>
    <w:rsid w:val="00AC773C"/>
    <w:rsid w:val="00AD257A"/>
    <w:rsid w:val="00AE3022"/>
    <w:rsid w:val="00AE5B32"/>
    <w:rsid w:val="00B03912"/>
    <w:rsid w:val="00B051CB"/>
    <w:rsid w:val="00B312AF"/>
    <w:rsid w:val="00B53512"/>
    <w:rsid w:val="00B62AC6"/>
    <w:rsid w:val="00B67DC4"/>
    <w:rsid w:val="00B77F8E"/>
    <w:rsid w:val="00B8471D"/>
    <w:rsid w:val="00B8718C"/>
    <w:rsid w:val="00BA1360"/>
    <w:rsid w:val="00BC5082"/>
    <w:rsid w:val="00BC67AC"/>
    <w:rsid w:val="00BD6954"/>
    <w:rsid w:val="00BE36EA"/>
    <w:rsid w:val="00C06F56"/>
    <w:rsid w:val="00C07B42"/>
    <w:rsid w:val="00C538EE"/>
    <w:rsid w:val="00C65C84"/>
    <w:rsid w:val="00C9291A"/>
    <w:rsid w:val="00CB5F52"/>
    <w:rsid w:val="00CC0E82"/>
    <w:rsid w:val="00CC1CD1"/>
    <w:rsid w:val="00D06367"/>
    <w:rsid w:val="00D0736B"/>
    <w:rsid w:val="00D109CC"/>
    <w:rsid w:val="00D3014B"/>
    <w:rsid w:val="00D3679B"/>
    <w:rsid w:val="00D41F2C"/>
    <w:rsid w:val="00D42976"/>
    <w:rsid w:val="00D44311"/>
    <w:rsid w:val="00D47B02"/>
    <w:rsid w:val="00D54BF7"/>
    <w:rsid w:val="00D55D23"/>
    <w:rsid w:val="00D6193C"/>
    <w:rsid w:val="00D65B65"/>
    <w:rsid w:val="00D93810"/>
    <w:rsid w:val="00DA6BFE"/>
    <w:rsid w:val="00DB6DED"/>
    <w:rsid w:val="00DC5A00"/>
    <w:rsid w:val="00DE4855"/>
    <w:rsid w:val="00E01A2F"/>
    <w:rsid w:val="00E122DC"/>
    <w:rsid w:val="00E347E1"/>
    <w:rsid w:val="00E506F9"/>
    <w:rsid w:val="00E85AD9"/>
    <w:rsid w:val="00E9605B"/>
    <w:rsid w:val="00EA712F"/>
    <w:rsid w:val="00EA7576"/>
    <w:rsid w:val="00EC4632"/>
    <w:rsid w:val="00EE2AEA"/>
    <w:rsid w:val="00EE3AB7"/>
    <w:rsid w:val="00EE5E0B"/>
    <w:rsid w:val="00EE74A5"/>
    <w:rsid w:val="00EF20C1"/>
    <w:rsid w:val="00EF3935"/>
    <w:rsid w:val="00F0012D"/>
    <w:rsid w:val="00F02B65"/>
    <w:rsid w:val="00F034A7"/>
    <w:rsid w:val="00F07C41"/>
    <w:rsid w:val="00F13638"/>
    <w:rsid w:val="00F22D6D"/>
    <w:rsid w:val="00F573B9"/>
    <w:rsid w:val="00F642BD"/>
    <w:rsid w:val="00F70CED"/>
    <w:rsid w:val="00F713E4"/>
    <w:rsid w:val="00F74B62"/>
    <w:rsid w:val="00F74D43"/>
    <w:rsid w:val="00F762C7"/>
    <w:rsid w:val="00F85E79"/>
    <w:rsid w:val="00F869EC"/>
    <w:rsid w:val="00F90379"/>
    <w:rsid w:val="00FC44AD"/>
    <w:rsid w:val="00FC5C15"/>
    <w:rsid w:val="00FE3186"/>
    <w:rsid w:val="00FF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D8B6A6F"/>
  <w14:defaultImageDpi w14:val="0"/>
  <w15:docId w15:val="{F2168EC1-0AFF-7348-8BB1-916FBD0D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72173"/>
    <w:rPr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jc w:val="center"/>
      <w:outlineLvl w:val="1"/>
    </w:pPr>
    <w:rPr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customStyle="1" w:styleId="MCTitle">
    <w:name w:val="MC Title"/>
    <w:basedOn w:val="Normal"/>
    <w:next w:val="Normal"/>
    <w:pPr>
      <w:jc w:val="center"/>
    </w:pPr>
    <w:rPr>
      <w:b/>
      <w:sz w:val="36"/>
    </w:rPr>
  </w:style>
  <w:style w:type="paragraph" w:customStyle="1" w:styleId="MCemail">
    <w:name w:val="MC email"/>
    <w:basedOn w:val="Normal"/>
    <w:pPr>
      <w:jc w:val="center"/>
    </w:pPr>
    <w:rPr>
      <w:sz w:val="18"/>
    </w:rPr>
  </w:style>
  <w:style w:type="paragraph" w:customStyle="1" w:styleId="MCTableHead">
    <w:name w:val="MC Table Head"/>
    <w:basedOn w:val="MCBody"/>
    <w:pPr>
      <w:spacing w:after="120"/>
      <w:jc w:val="center"/>
    </w:pPr>
    <w:rPr>
      <w:sz w:val="16"/>
    </w:rPr>
  </w:style>
  <w:style w:type="paragraph" w:customStyle="1" w:styleId="MCBody">
    <w:name w:val="MC Body"/>
    <w:next w:val="MCBodySP"/>
    <w:pPr>
      <w:spacing w:before="120"/>
      <w:jc w:val="both"/>
    </w:pPr>
    <w:rPr>
      <w:lang w:val="en-US" w:eastAsia="en-US"/>
    </w:rPr>
  </w:style>
  <w:style w:type="paragraph" w:customStyle="1" w:styleId="MCBodySP">
    <w:name w:val="MC Body SP"/>
    <w:basedOn w:val="MCBody"/>
    <w:pPr>
      <w:spacing w:before="0"/>
      <w:ind w:firstLine="288"/>
      <w:jc w:val="left"/>
    </w:pPr>
  </w:style>
  <w:style w:type="paragraph" w:customStyle="1" w:styleId="MCTableText">
    <w:name w:val="MC Table Text"/>
    <w:basedOn w:val="MCBody"/>
    <w:pPr>
      <w:spacing w:before="0"/>
      <w:jc w:val="left"/>
    </w:pPr>
  </w:style>
  <w:style w:type="paragraph" w:customStyle="1" w:styleId="MCSectionHead">
    <w:name w:val="MC Section Head"/>
    <w:basedOn w:val="MCBody"/>
    <w:next w:val="MCSectionSubhead"/>
    <w:rPr>
      <w:b/>
    </w:rPr>
  </w:style>
  <w:style w:type="paragraph" w:customStyle="1" w:styleId="MCSectionSubhead">
    <w:name w:val="MC Section Subhead"/>
    <w:basedOn w:val="MCBody"/>
    <w:next w:val="MCBody"/>
    <w:rPr>
      <w:i/>
    </w:rPr>
  </w:style>
  <w:style w:type="paragraph" w:customStyle="1" w:styleId="MCFigureCaption">
    <w:name w:val="MC Figure Caption"/>
    <w:basedOn w:val="MCBody"/>
    <w:next w:val="MCBodySP"/>
    <w:pPr>
      <w:jc w:val="center"/>
    </w:pPr>
    <w:rPr>
      <w:sz w:val="18"/>
    </w:rPr>
  </w:style>
  <w:style w:type="paragraph" w:customStyle="1" w:styleId="MCReference">
    <w:name w:val="MC Reference"/>
    <w:basedOn w:val="MCBody"/>
    <w:pPr>
      <w:spacing w:before="0"/>
      <w:jc w:val="left"/>
    </w:pPr>
    <w:rPr>
      <w:sz w:val="16"/>
    </w:rPr>
  </w:style>
  <w:style w:type="paragraph" w:styleId="Corpsdetexte">
    <w:name w:val="Body Text"/>
    <w:basedOn w:val="Normal"/>
    <w:link w:val="CorpsdetexteCar"/>
    <w:uiPriority w:val="99"/>
    <w:pPr>
      <w:spacing w:before="120"/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lang w:val="en-US" w:eastAsia="en-US"/>
    </w:rPr>
  </w:style>
  <w:style w:type="paragraph" w:customStyle="1" w:styleId="MCAuthor">
    <w:name w:val="MC Author"/>
    <w:basedOn w:val="MCBody"/>
    <w:next w:val="MCAuthorAffiliation"/>
    <w:pPr>
      <w:spacing w:before="0"/>
      <w:jc w:val="center"/>
    </w:pPr>
    <w:rPr>
      <w:b/>
    </w:rPr>
  </w:style>
  <w:style w:type="paragraph" w:customStyle="1" w:styleId="MCAuthorAffiliation">
    <w:name w:val="MC Author Affiliation"/>
    <w:basedOn w:val="MCBody"/>
    <w:next w:val="Normal"/>
    <w:pPr>
      <w:spacing w:before="0"/>
      <w:jc w:val="center"/>
    </w:pPr>
    <w:rPr>
      <w:rFonts w:ascii="Times" w:hAnsi="Times"/>
      <w:i/>
      <w:sz w:val="16"/>
    </w:rPr>
  </w:style>
  <w:style w:type="paragraph" w:styleId="Corpsdetexte2">
    <w:name w:val="Body Text 2"/>
    <w:basedOn w:val="Normal"/>
    <w:link w:val="Corpsdetexte2Car"/>
    <w:uiPriority w:val="99"/>
    <w:rPr>
      <w:sz w:val="44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lang w:val="en-US" w:eastAsia="en-US"/>
    </w:rPr>
  </w:style>
  <w:style w:type="character" w:styleId="Lienhypertexte">
    <w:name w:val="Hyperlink"/>
    <w:basedOn w:val="Policepardfaut"/>
    <w:uiPriority w:val="99"/>
    <w:rPr>
      <w:rFonts w:cs="Times New Roman"/>
      <w:color w:val="0000FF"/>
      <w:u w:val="single"/>
    </w:rPr>
  </w:style>
  <w:style w:type="paragraph" w:customStyle="1" w:styleId="MCCopyright">
    <w:name w:val="MC Copyright"/>
    <w:basedOn w:val="Normal"/>
    <w:next w:val="MCOCIS"/>
    <w:pPr>
      <w:ind w:left="720" w:right="648"/>
      <w:jc w:val="both"/>
    </w:pPr>
    <w:rPr>
      <w:rFonts w:ascii="Times" w:hAnsi="Times"/>
      <w:sz w:val="18"/>
    </w:rPr>
  </w:style>
  <w:style w:type="paragraph" w:customStyle="1" w:styleId="MCOCIS">
    <w:name w:val="MC OCIS"/>
    <w:basedOn w:val="MCCopyright"/>
    <w:rPr>
      <w:rFonts w:ascii="Times New Roman" w:hAnsi="Times New Roman"/>
      <w:sz w:val="16"/>
    </w:rPr>
  </w:style>
  <w:style w:type="character" w:styleId="Lienhypertextesuivivisit">
    <w:name w:val="FollowedHyperlink"/>
    <w:basedOn w:val="Policepardfaut"/>
    <w:uiPriority w:val="99"/>
    <w:rPr>
      <w:rFonts w:cs="Times New Roman"/>
      <w:color w:val="800080"/>
      <w:u w:val="single"/>
    </w:rPr>
  </w:style>
  <w:style w:type="paragraph" w:customStyle="1" w:styleId="bodytext">
    <w:name w:val="bodytext"/>
    <w:basedOn w:val="Normal"/>
    <w:pPr>
      <w:spacing w:before="100" w:beforeAutospacing="1" w:after="100" w:afterAutospacing="1"/>
      <w:ind w:left="450"/>
    </w:pPr>
    <w:rPr>
      <w:rFonts w:ascii="Verdana" w:hAnsi="Verdana"/>
      <w:color w:val="666666"/>
      <w:sz w:val="17"/>
      <w:szCs w:val="17"/>
    </w:rPr>
  </w:style>
  <w:style w:type="paragraph" w:customStyle="1" w:styleId="MCAbstract">
    <w:name w:val="MC Abstract"/>
    <w:basedOn w:val="Normal"/>
    <w:pPr>
      <w:ind w:left="720" w:right="720"/>
      <w:jc w:val="both"/>
    </w:pPr>
  </w:style>
  <w:style w:type="paragraph" w:styleId="Paragraphedeliste">
    <w:name w:val="List Paragraph"/>
    <w:basedOn w:val="Normal"/>
    <w:uiPriority w:val="1"/>
    <w:qFormat/>
    <w:rsid w:val="00E85AD9"/>
    <w:pPr>
      <w:widowControl w:val="0"/>
      <w:autoSpaceDE w:val="0"/>
      <w:autoSpaceDN w:val="0"/>
      <w:spacing w:before="10"/>
      <w:ind w:left="618" w:hanging="249"/>
      <w:jc w:val="both"/>
    </w:pPr>
    <w:rPr>
      <w:rFonts w:ascii="Book Antiqua" w:hAnsi="Book Antiqua" w:cs="Book Antiqua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85AD9"/>
    <w:pPr>
      <w:widowControl w:val="0"/>
      <w:autoSpaceDE w:val="0"/>
      <w:autoSpaceDN w:val="0"/>
      <w:spacing w:line="224" w:lineRule="exact"/>
      <w:ind w:left="78" w:right="78"/>
      <w:jc w:val="center"/>
    </w:pPr>
    <w:rPr>
      <w:rFonts w:ascii="Book Antiqua" w:hAnsi="Book Antiqua" w:cs="Book Antiqua"/>
      <w:sz w:val="22"/>
      <w:szCs w:val="22"/>
    </w:rPr>
  </w:style>
  <w:style w:type="paragraph" w:styleId="Lgende">
    <w:name w:val="caption"/>
    <w:basedOn w:val="Normal"/>
    <w:next w:val="Normal"/>
    <w:uiPriority w:val="35"/>
    <w:unhideWhenUsed/>
    <w:qFormat/>
    <w:rsid w:val="00751C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3172</Characters>
  <Application>Microsoft Office Word</Application>
  <DocSecurity>0</DocSecurity>
  <Lines>44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Conference title, upper and lower case, bolded, 18 point type, centered</vt:lpstr>
    </vt:vector>
  </TitlesOfParts>
  <Company>Optical Society of America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title, upper and lower case, bolded, 18 point type, centered</dc:title>
  <dc:subject/>
  <dc:creator>Optical Society of America</dc:creator>
  <cp:keywords/>
  <dc:description/>
  <cp:lastModifiedBy>Thibaut Sylvestre</cp:lastModifiedBy>
  <cp:revision>2</cp:revision>
  <cp:lastPrinted>2019-12-03T21:38:00Z</cp:lastPrinted>
  <dcterms:created xsi:type="dcterms:W3CDTF">2025-01-13T09:10:00Z</dcterms:created>
  <dcterms:modified xsi:type="dcterms:W3CDTF">2025-01-13T09:10:00Z</dcterms:modified>
</cp:coreProperties>
</file>